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E2AA6" w14:textId="77777777" w:rsidR="00CA5B57" w:rsidRDefault="00CA5B57">
      <w:pPr>
        <w:pStyle w:val="Corpotesto"/>
        <w:spacing w:before="11"/>
        <w:rPr>
          <w:rFonts w:ascii="Times New Roman"/>
          <w:b w:val="0"/>
          <w:sz w:val="2"/>
        </w:rPr>
      </w:pPr>
    </w:p>
    <w:p w14:paraId="3F66D5EE" w14:textId="77777777" w:rsidR="00CA5B57" w:rsidRDefault="00056B68">
      <w:pPr>
        <w:tabs>
          <w:tab w:val="left" w:pos="7037"/>
          <w:tab w:val="left" w:pos="11321"/>
        </w:tabs>
        <w:ind w:left="2749"/>
        <w:rPr>
          <w:rFonts w:ascii="Times New Roman"/>
          <w:sz w:val="20"/>
        </w:rPr>
      </w:pPr>
      <w:r>
        <w:rPr>
          <w:rFonts w:ascii="Times New Roman"/>
          <w:noProof/>
          <w:sz w:val="20"/>
        </w:rPr>
        <w:drawing>
          <wp:inline distT="0" distB="0" distL="0" distR="0" wp14:anchorId="68168661" wp14:editId="432E265B">
            <wp:extent cx="971575" cy="65379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971575" cy="653796"/>
                    </a:xfrm>
                    <a:prstGeom prst="rect">
                      <a:avLst/>
                    </a:prstGeom>
                  </pic:spPr>
                </pic:pic>
              </a:graphicData>
            </a:graphic>
          </wp:inline>
        </w:drawing>
      </w:r>
      <w:r>
        <w:rPr>
          <w:rFonts w:ascii="Times New Roman"/>
          <w:sz w:val="20"/>
        </w:rPr>
        <w:tab/>
      </w:r>
      <w:r>
        <w:rPr>
          <w:rFonts w:ascii="Times New Roman"/>
          <w:noProof/>
          <w:position w:val="26"/>
          <w:sz w:val="20"/>
        </w:rPr>
        <w:drawing>
          <wp:inline distT="0" distB="0" distL="0" distR="0" wp14:anchorId="5C825935" wp14:editId="0FA53287">
            <wp:extent cx="588314" cy="620268"/>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588314" cy="620268"/>
                    </a:xfrm>
                    <a:prstGeom prst="rect">
                      <a:avLst/>
                    </a:prstGeom>
                  </pic:spPr>
                </pic:pic>
              </a:graphicData>
            </a:graphic>
          </wp:inline>
        </w:drawing>
      </w:r>
      <w:r>
        <w:rPr>
          <w:rFonts w:ascii="Times New Roman"/>
          <w:position w:val="26"/>
          <w:sz w:val="20"/>
        </w:rPr>
        <w:tab/>
      </w:r>
      <w:r>
        <w:rPr>
          <w:rFonts w:ascii="Times New Roman"/>
          <w:noProof/>
          <w:position w:val="34"/>
          <w:sz w:val="20"/>
        </w:rPr>
        <w:drawing>
          <wp:inline distT="0" distB="0" distL="0" distR="0" wp14:anchorId="4F902A93" wp14:editId="68BE38D2">
            <wp:extent cx="782835" cy="569976"/>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782835" cy="569976"/>
                    </a:xfrm>
                    <a:prstGeom prst="rect">
                      <a:avLst/>
                    </a:prstGeom>
                  </pic:spPr>
                </pic:pic>
              </a:graphicData>
            </a:graphic>
          </wp:inline>
        </w:drawing>
      </w:r>
    </w:p>
    <w:p w14:paraId="6729EB11" w14:textId="77777777" w:rsidR="00CA5B57" w:rsidRDefault="00CA5B57">
      <w:pPr>
        <w:pStyle w:val="Corpotesto"/>
        <w:rPr>
          <w:rFonts w:ascii="Times New Roman"/>
          <w:b w:val="0"/>
          <w:sz w:val="17"/>
        </w:rPr>
      </w:pPr>
    </w:p>
    <w:p w14:paraId="4E2BE2B0" w14:textId="77777777" w:rsidR="00CA5B57" w:rsidRDefault="00056B68">
      <w:pPr>
        <w:pStyle w:val="Corpotesto"/>
        <w:spacing w:before="95"/>
        <w:ind w:left="3539" w:right="3185"/>
        <w:jc w:val="center"/>
      </w:pPr>
      <w:r>
        <w:t xml:space="preserve">LICEO    "T O M </w:t>
      </w:r>
      <w:proofErr w:type="spellStart"/>
      <w:r>
        <w:t>M</w:t>
      </w:r>
      <w:proofErr w:type="spellEnd"/>
      <w:r>
        <w:t xml:space="preserve"> A S O   S T I G L I A N I”</w:t>
      </w:r>
    </w:p>
    <w:p w14:paraId="04A448EA" w14:textId="77777777" w:rsidR="00CA5B57" w:rsidRDefault="00056B68">
      <w:pPr>
        <w:pStyle w:val="Corpotesto"/>
        <w:ind w:left="3539" w:right="3294"/>
        <w:jc w:val="center"/>
      </w:pPr>
      <w:r>
        <w:rPr>
          <w:b w:val="0"/>
        </w:rPr>
        <w:t xml:space="preserve">indirizzi: </w:t>
      </w:r>
      <w:r>
        <w:t xml:space="preserve">L I C E O delle SCIENZE UMANE - LICEO delle SCIENZE UMANE </w:t>
      </w:r>
      <w:proofErr w:type="spellStart"/>
      <w:r>
        <w:t>opz</w:t>
      </w:r>
      <w:proofErr w:type="spellEnd"/>
      <w:r>
        <w:t>. ECONOMICO SOCIALE LICEO LINGUISTICO – LICEO MUSICALE</w:t>
      </w:r>
    </w:p>
    <w:p w14:paraId="2D8DFDB8" w14:textId="77777777" w:rsidR="00CA5B57" w:rsidRDefault="00056B68">
      <w:pPr>
        <w:spacing w:before="1"/>
        <w:ind w:left="3537" w:right="3294"/>
        <w:jc w:val="center"/>
        <w:rPr>
          <w:rFonts w:ascii="Arial" w:hAnsi="Arial"/>
          <w:b/>
          <w:sz w:val="16"/>
        </w:rPr>
      </w:pPr>
      <w:r>
        <w:rPr>
          <w:noProof/>
        </w:rPr>
        <w:drawing>
          <wp:anchor distT="0" distB="0" distL="0" distR="0" simplePos="0" relativeHeight="487224320" behindDoc="1" locked="0" layoutInCell="1" allowOverlap="1" wp14:anchorId="6496ADF3" wp14:editId="039C1F12">
            <wp:simplePos x="0" y="0"/>
            <wp:positionH relativeFrom="page">
              <wp:posOffset>3477304</wp:posOffset>
            </wp:positionH>
            <wp:positionV relativeFrom="paragraph">
              <wp:posOffset>18296</wp:posOffset>
            </wp:positionV>
            <wp:extent cx="102145" cy="77638"/>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102145" cy="77638"/>
                    </a:xfrm>
                    <a:prstGeom prst="rect">
                      <a:avLst/>
                    </a:prstGeom>
                  </pic:spPr>
                </pic:pic>
              </a:graphicData>
            </a:graphic>
          </wp:anchor>
        </w:drawing>
      </w:r>
      <w:r>
        <w:rPr>
          <w:noProof/>
        </w:rPr>
        <w:drawing>
          <wp:anchor distT="0" distB="0" distL="0" distR="0" simplePos="0" relativeHeight="487224832" behindDoc="1" locked="0" layoutInCell="1" allowOverlap="1" wp14:anchorId="17609636" wp14:editId="6F6F5095">
            <wp:simplePos x="0" y="0"/>
            <wp:positionH relativeFrom="page">
              <wp:posOffset>5461158</wp:posOffset>
            </wp:positionH>
            <wp:positionV relativeFrom="paragraph">
              <wp:posOffset>16460</wp:posOffset>
            </wp:positionV>
            <wp:extent cx="97804" cy="79474"/>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97804" cy="79474"/>
                    </a:xfrm>
                    <a:prstGeom prst="rect">
                      <a:avLst/>
                    </a:prstGeom>
                  </pic:spPr>
                </pic:pic>
              </a:graphicData>
            </a:graphic>
          </wp:anchor>
        </w:drawing>
      </w:r>
      <w:r>
        <w:rPr>
          <w:rFonts w:ascii="Wingdings" w:hAnsi="Wingdings"/>
          <w:sz w:val="16"/>
        </w:rPr>
        <w:t></w:t>
      </w:r>
      <w:r>
        <w:rPr>
          <w:rFonts w:ascii="Times New Roman" w:hAnsi="Times New Roman"/>
          <w:sz w:val="16"/>
        </w:rPr>
        <w:t xml:space="preserve"> </w:t>
      </w:r>
      <w:r>
        <w:rPr>
          <w:rFonts w:ascii="Arial" w:hAnsi="Arial"/>
          <w:sz w:val="16"/>
        </w:rPr>
        <w:t xml:space="preserve">Via </w:t>
      </w:r>
      <w:proofErr w:type="spellStart"/>
      <w:r>
        <w:rPr>
          <w:rFonts w:ascii="Arial" w:hAnsi="Arial"/>
          <w:sz w:val="16"/>
        </w:rPr>
        <w:t>Lanera</w:t>
      </w:r>
      <w:proofErr w:type="spellEnd"/>
      <w:r>
        <w:rPr>
          <w:rFonts w:ascii="Arial" w:hAnsi="Arial"/>
          <w:sz w:val="16"/>
        </w:rPr>
        <w:t xml:space="preserve">, 61 - </w:t>
      </w:r>
      <w:r>
        <w:rPr>
          <w:rFonts w:ascii="Arial" w:hAnsi="Arial"/>
          <w:b/>
          <w:sz w:val="16"/>
        </w:rPr>
        <w:t xml:space="preserve">75100 MATERA </w:t>
      </w:r>
      <w:r>
        <w:rPr>
          <w:rFonts w:ascii="Arial" w:hAnsi="Arial"/>
          <w:sz w:val="16"/>
        </w:rPr>
        <w:t xml:space="preserve">- Tel. </w:t>
      </w:r>
      <w:r>
        <w:rPr>
          <w:rFonts w:ascii="Wingdings" w:hAnsi="Wingdings"/>
          <w:sz w:val="16"/>
        </w:rPr>
        <w:t></w:t>
      </w:r>
      <w:r>
        <w:rPr>
          <w:rFonts w:ascii="Times New Roman" w:hAnsi="Times New Roman"/>
          <w:sz w:val="16"/>
        </w:rPr>
        <w:t xml:space="preserve"> </w:t>
      </w:r>
      <w:r>
        <w:rPr>
          <w:rFonts w:ascii="Arial" w:hAnsi="Arial"/>
          <w:sz w:val="16"/>
        </w:rPr>
        <w:t xml:space="preserve">e Fax: </w:t>
      </w:r>
      <w:r>
        <w:rPr>
          <w:rFonts w:ascii="Arial" w:hAnsi="Arial"/>
          <w:b/>
          <w:sz w:val="16"/>
        </w:rPr>
        <w:t xml:space="preserve">0835-333741 </w:t>
      </w:r>
      <w:r>
        <w:rPr>
          <w:rFonts w:ascii="Arial" w:hAnsi="Arial"/>
          <w:sz w:val="16"/>
        </w:rPr>
        <w:t xml:space="preserve">- </w:t>
      </w:r>
      <w:r>
        <w:rPr>
          <w:rFonts w:ascii="Arial" w:hAnsi="Arial"/>
          <w:b/>
          <w:sz w:val="16"/>
        </w:rPr>
        <w:t>C.F.80001060773</w:t>
      </w:r>
    </w:p>
    <w:p w14:paraId="3B4B44F9" w14:textId="77777777" w:rsidR="00CA5B57" w:rsidRDefault="0066284C">
      <w:pPr>
        <w:pStyle w:val="Corpotesto"/>
        <w:tabs>
          <w:tab w:val="left" w:pos="3167"/>
        </w:tabs>
        <w:ind w:left="198"/>
        <w:jc w:val="center"/>
      </w:pPr>
      <w:r>
        <w:pict w14:anchorId="1C736276">
          <v:group id="_x0000_s1026" style="position:absolute;left:0;text-align:left;margin-left:286.8pt;margin-top:8.95pt;width:282.55pt;height:.75pt;z-index:15729664;mso-position-horizontal-relative:page" coordorigin="5736,179" coordsize="5651,15">
            <v:shape id="_x0000_s1030" style="position:absolute;left:5736;top:186;width:2925;height:2" coordorigin="5736,186" coordsize="2925,0" o:spt="100" adj="0,,0" path="m5736,186r2570,m8350,186r311,e" filled="f" strokecolor="blue" strokeweight=".72pt">
              <v:stroke joinstyle="round"/>
              <v:formulas/>
              <v:path arrowok="t" o:connecttype="segments"/>
            </v:shape>
            <v:line id="_x0000_s1029" style="position:absolute" from="8661,186" to="8706,186" strokeweight=".72pt"/>
            <v:shape id="_x0000_s1028" style="position:absolute;left:8705;top:186;width:2637;height:2" coordorigin="8706,186" coordsize="2637,0" o:spt="100" adj="0,,0" path="m8706,186r560,m9266,186r2076,e" filled="f" strokecolor="blue" strokeweight=".72pt">
              <v:stroke joinstyle="round"/>
              <v:formulas/>
              <v:path arrowok="t" o:connecttype="segments"/>
            </v:shape>
            <v:line id="_x0000_s1027" style="position:absolute" from="11342,186" to="11387,186" strokeweight=".72pt"/>
            <w10:wrap anchorx="page"/>
          </v:group>
        </w:pict>
      </w:r>
      <w:hyperlink r:id="rId11">
        <w:r w:rsidR="00056B68">
          <w:rPr>
            <w:color w:val="0000FF"/>
          </w:rPr>
          <w:t>www.liceotommasostigliani.gov.it</w:t>
        </w:r>
      </w:hyperlink>
      <w:r w:rsidR="00056B68">
        <w:rPr>
          <w:color w:val="0000FF"/>
        </w:rPr>
        <w:tab/>
      </w:r>
      <w:proofErr w:type="gramStart"/>
      <w:r w:rsidR="00056B68">
        <w:rPr>
          <w:color w:val="0000FF"/>
        </w:rPr>
        <w:t>e-mail :</w:t>
      </w:r>
      <w:proofErr w:type="gramEnd"/>
      <w:r w:rsidR="00056B68">
        <w:rPr>
          <w:color w:val="0000FF"/>
        </w:rPr>
        <w:t xml:space="preserve"> </w:t>
      </w:r>
      <w:hyperlink r:id="rId12">
        <w:r w:rsidR="00056B68">
          <w:rPr>
            <w:color w:val="0000FF"/>
          </w:rPr>
          <w:t>mtpm01000g@istruzione.it</w:t>
        </w:r>
      </w:hyperlink>
    </w:p>
    <w:p w14:paraId="51A1E916" w14:textId="77777777" w:rsidR="00CA5B57" w:rsidRDefault="00056B68">
      <w:pPr>
        <w:pStyle w:val="Corpotesto"/>
        <w:ind w:left="243"/>
        <w:jc w:val="center"/>
      </w:pPr>
      <w:r>
        <w:rPr>
          <w:rFonts w:ascii="Times New Roman"/>
          <w:b w:val="0"/>
          <w:color w:val="0000FF"/>
          <w:u w:val="single" w:color="0000FF"/>
        </w:rPr>
        <w:t xml:space="preserve"> </w:t>
      </w:r>
      <w:hyperlink r:id="rId13">
        <w:r>
          <w:rPr>
            <w:color w:val="0000FF"/>
            <w:u w:val="single" w:color="0000FF"/>
          </w:rPr>
          <w:t>mtpm01000g@pec.istruzioneit</w:t>
        </w:r>
      </w:hyperlink>
    </w:p>
    <w:p w14:paraId="4B77C8A8" w14:textId="77777777" w:rsidR="00CA5B57" w:rsidRDefault="00CA5B57">
      <w:pPr>
        <w:pStyle w:val="Corpotesto"/>
        <w:rPr>
          <w:sz w:val="18"/>
        </w:rPr>
      </w:pPr>
    </w:p>
    <w:p w14:paraId="4D59C2CD" w14:textId="77777777" w:rsidR="00CA5B57" w:rsidRDefault="00CA5B57">
      <w:pPr>
        <w:pStyle w:val="Corpotesto"/>
        <w:rPr>
          <w:sz w:val="18"/>
        </w:rPr>
      </w:pPr>
    </w:p>
    <w:p w14:paraId="07931049" w14:textId="77777777" w:rsidR="00CA5B57" w:rsidRDefault="00CA5B57">
      <w:pPr>
        <w:pStyle w:val="Corpotesto"/>
        <w:rPr>
          <w:sz w:val="18"/>
        </w:rPr>
      </w:pPr>
    </w:p>
    <w:p w14:paraId="2FE483E2" w14:textId="77777777" w:rsidR="00CA5B57" w:rsidRDefault="00CA5B57">
      <w:pPr>
        <w:pStyle w:val="Corpotesto"/>
        <w:rPr>
          <w:sz w:val="18"/>
        </w:rPr>
      </w:pPr>
    </w:p>
    <w:p w14:paraId="6CA433E4" w14:textId="77777777" w:rsidR="00CA5B57" w:rsidRDefault="00CA5B57">
      <w:pPr>
        <w:pStyle w:val="Corpotesto"/>
        <w:rPr>
          <w:sz w:val="18"/>
        </w:rPr>
      </w:pPr>
    </w:p>
    <w:p w14:paraId="726793E8" w14:textId="77777777" w:rsidR="00CA5B57" w:rsidRDefault="00CA5B57">
      <w:pPr>
        <w:pStyle w:val="Corpotesto"/>
        <w:rPr>
          <w:sz w:val="18"/>
        </w:rPr>
      </w:pPr>
    </w:p>
    <w:p w14:paraId="0AA222A5" w14:textId="77777777" w:rsidR="00CA5B57" w:rsidRDefault="00CA5B57">
      <w:pPr>
        <w:pStyle w:val="Corpotesto"/>
        <w:rPr>
          <w:sz w:val="18"/>
        </w:rPr>
      </w:pPr>
    </w:p>
    <w:p w14:paraId="0917D50F" w14:textId="77777777" w:rsidR="00CA5B57" w:rsidRDefault="00CA5B57">
      <w:pPr>
        <w:pStyle w:val="Corpotesto"/>
        <w:spacing w:before="5"/>
        <w:rPr>
          <w:sz w:val="26"/>
        </w:rPr>
      </w:pPr>
    </w:p>
    <w:p w14:paraId="72554E01" w14:textId="65390148" w:rsidR="00CA5B57" w:rsidRDefault="00056B68">
      <w:pPr>
        <w:pStyle w:val="Titolo"/>
      </w:pPr>
      <w:r>
        <w:t xml:space="preserve">ASSE </w:t>
      </w:r>
      <w:r w:rsidR="00573B2B">
        <w:t>MATEMATICO-SCIENTIFICO-TECNOLOGICO</w:t>
      </w:r>
    </w:p>
    <w:p w14:paraId="1587E986" w14:textId="77777777" w:rsidR="00DF1A6C" w:rsidRDefault="00056B68">
      <w:pPr>
        <w:tabs>
          <w:tab w:val="left" w:pos="10148"/>
        </w:tabs>
        <w:spacing w:before="581"/>
        <w:ind w:left="236"/>
        <w:rPr>
          <w:sz w:val="48"/>
        </w:rPr>
      </w:pPr>
      <w:r>
        <w:rPr>
          <w:sz w:val="48"/>
        </w:rPr>
        <w:t>RUBRICA DELLE COMPETENZE</w:t>
      </w:r>
    </w:p>
    <w:p w14:paraId="4D9E66FC" w14:textId="0FAB7915" w:rsidR="00CA5B57" w:rsidRDefault="00DF1A6C">
      <w:pPr>
        <w:tabs>
          <w:tab w:val="left" w:pos="10148"/>
        </w:tabs>
        <w:spacing w:before="581"/>
        <w:ind w:left="236"/>
        <w:rPr>
          <w:sz w:val="48"/>
        </w:rPr>
      </w:pPr>
      <w:r>
        <w:rPr>
          <w:sz w:val="48"/>
        </w:rPr>
        <w:t>MATEMATICA</w:t>
      </w:r>
      <w:r w:rsidR="00056B68">
        <w:rPr>
          <w:sz w:val="48"/>
        </w:rPr>
        <w:tab/>
      </w:r>
      <w:r>
        <w:rPr>
          <w:sz w:val="48"/>
        </w:rPr>
        <w:t xml:space="preserve"> 2^</w:t>
      </w:r>
      <w:r w:rsidR="00056B68">
        <w:rPr>
          <w:sz w:val="48"/>
        </w:rPr>
        <w:t>BIENNIO</w:t>
      </w:r>
    </w:p>
    <w:p w14:paraId="50E1BDAB" w14:textId="77777777" w:rsidR="00CA5B57" w:rsidRDefault="00CA5B57">
      <w:pPr>
        <w:rPr>
          <w:sz w:val="48"/>
        </w:rPr>
        <w:sectPr w:rsidR="00CA5B57">
          <w:footerReference w:type="default" r:id="rId14"/>
          <w:type w:val="continuous"/>
          <w:pgSz w:w="16840" w:h="11900" w:orient="landscape"/>
          <w:pgMar w:top="1100" w:right="1140" w:bottom="860" w:left="1180" w:header="720" w:footer="668" w:gutter="0"/>
          <w:cols w:space="720"/>
        </w:sectPr>
      </w:pPr>
    </w:p>
    <w:p w14:paraId="7F362714" w14:textId="77777777" w:rsidR="00CA5B57" w:rsidRDefault="00056B68">
      <w:pPr>
        <w:spacing w:before="41"/>
        <w:ind w:left="3537" w:right="3294"/>
        <w:jc w:val="center"/>
        <w:rPr>
          <w:sz w:val="40"/>
        </w:rPr>
      </w:pPr>
      <w:r>
        <w:rPr>
          <w:sz w:val="40"/>
        </w:rPr>
        <w:lastRenderedPageBreak/>
        <w:t xml:space="preserve">RUBRICA DELLE COMPETENZE DEL </w:t>
      </w:r>
      <w:proofErr w:type="gramStart"/>
      <w:r>
        <w:rPr>
          <w:sz w:val="40"/>
        </w:rPr>
        <w:t>1^</w:t>
      </w:r>
      <w:proofErr w:type="gramEnd"/>
      <w:r>
        <w:rPr>
          <w:sz w:val="40"/>
        </w:rPr>
        <w:t xml:space="preserve"> BIENNIO</w:t>
      </w:r>
    </w:p>
    <w:p w14:paraId="5B8621ED" w14:textId="77777777" w:rsidR="00CA5B57" w:rsidRDefault="00CA5B57">
      <w:pPr>
        <w:rPr>
          <w:sz w:val="20"/>
        </w:rPr>
      </w:pPr>
    </w:p>
    <w:p w14:paraId="43D05E15" w14:textId="77777777" w:rsidR="00CA5B57" w:rsidRDefault="00CA5B57">
      <w:pPr>
        <w:rPr>
          <w:sz w:val="20"/>
        </w:rPr>
      </w:pPr>
    </w:p>
    <w:p w14:paraId="2BB6356E" w14:textId="77777777" w:rsidR="00CA5B57" w:rsidRDefault="00CA5B57">
      <w:pPr>
        <w:rPr>
          <w:sz w:val="20"/>
        </w:rPr>
      </w:pPr>
    </w:p>
    <w:p w14:paraId="082C82B9" w14:textId="77777777" w:rsidR="00CA5B57" w:rsidRDefault="00CA5B57">
      <w:pPr>
        <w:spacing w:before="5"/>
        <w:rPr>
          <w:sz w:val="19"/>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70"/>
        <w:gridCol w:w="1768"/>
        <w:gridCol w:w="2488"/>
        <w:gridCol w:w="2205"/>
        <w:gridCol w:w="2164"/>
        <w:gridCol w:w="2131"/>
        <w:gridCol w:w="2250"/>
      </w:tblGrid>
      <w:tr w:rsidR="00CA5B57" w14:paraId="6576DCE3" w14:textId="77777777">
        <w:trPr>
          <w:trHeight w:val="727"/>
        </w:trPr>
        <w:tc>
          <w:tcPr>
            <w:tcW w:w="1270" w:type="dxa"/>
            <w:vMerge w:val="restart"/>
            <w:shd w:val="clear" w:color="auto" w:fill="FF9A52"/>
          </w:tcPr>
          <w:p w14:paraId="2E9FAACE" w14:textId="77777777" w:rsidR="00CA5B57" w:rsidRDefault="00CA5B57">
            <w:pPr>
              <w:pStyle w:val="TableParagraph"/>
              <w:ind w:left="0"/>
              <w:rPr>
                <w:sz w:val="24"/>
              </w:rPr>
            </w:pPr>
          </w:p>
          <w:p w14:paraId="3E687222" w14:textId="77777777" w:rsidR="00CA5B57" w:rsidRDefault="00CA5B57">
            <w:pPr>
              <w:pStyle w:val="TableParagraph"/>
              <w:ind w:left="0"/>
              <w:rPr>
                <w:sz w:val="24"/>
              </w:rPr>
            </w:pPr>
          </w:p>
          <w:p w14:paraId="47EF5F43" w14:textId="77777777" w:rsidR="00CA5B57" w:rsidRDefault="00CA5B57">
            <w:pPr>
              <w:pStyle w:val="TableParagraph"/>
              <w:ind w:left="0"/>
              <w:rPr>
                <w:sz w:val="24"/>
              </w:rPr>
            </w:pPr>
          </w:p>
          <w:p w14:paraId="4526702C" w14:textId="77777777" w:rsidR="00CA5B57" w:rsidRDefault="00CA5B57">
            <w:pPr>
              <w:pStyle w:val="TableParagraph"/>
              <w:ind w:left="0"/>
              <w:rPr>
                <w:sz w:val="24"/>
              </w:rPr>
            </w:pPr>
          </w:p>
          <w:p w14:paraId="6EAA11DC" w14:textId="77777777" w:rsidR="00CA5B57" w:rsidRDefault="00CA5B57">
            <w:pPr>
              <w:pStyle w:val="TableParagraph"/>
              <w:ind w:left="0"/>
              <w:rPr>
                <w:sz w:val="24"/>
              </w:rPr>
            </w:pPr>
          </w:p>
          <w:p w14:paraId="0D7C28E0" w14:textId="77777777" w:rsidR="00CA5B57" w:rsidRDefault="00CA5B57">
            <w:pPr>
              <w:pStyle w:val="TableParagraph"/>
              <w:ind w:left="0"/>
              <w:rPr>
                <w:sz w:val="24"/>
              </w:rPr>
            </w:pPr>
          </w:p>
          <w:p w14:paraId="6F38C7E7" w14:textId="77777777" w:rsidR="00CA5B57" w:rsidRDefault="00CA5B57">
            <w:pPr>
              <w:pStyle w:val="TableParagraph"/>
              <w:ind w:left="0"/>
              <w:rPr>
                <w:sz w:val="24"/>
              </w:rPr>
            </w:pPr>
          </w:p>
          <w:p w14:paraId="7059E166" w14:textId="77777777" w:rsidR="00CA5B57" w:rsidRDefault="00CA5B57">
            <w:pPr>
              <w:pStyle w:val="TableParagraph"/>
              <w:spacing w:before="1"/>
              <w:ind w:left="0"/>
              <w:rPr>
                <w:sz w:val="18"/>
              </w:rPr>
            </w:pPr>
          </w:p>
          <w:p w14:paraId="43290941" w14:textId="77777777" w:rsidR="00CA5B57" w:rsidRDefault="00056B68">
            <w:pPr>
              <w:pStyle w:val="TableParagraph"/>
              <w:spacing w:before="1"/>
              <w:ind w:left="527" w:right="515"/>
              <w:jc w:val="both"/>
              <w:rPr>
                <w:b/>
                <w:sz w:val="24"/>
              </w:rPr>
            </w:pPr>
            <w:r>
              <w:rPr>
                <w:b/>
                <w:sz w:val="24"/>
              </w:rPr>
              <w:t>M A T E M A T I C A</w:t>
            </w:r>
          </w:p>
        </w:tc>
        <w:tc>
          <w:tcPr>
            <w:tcW w:w="1768" w:type="dxa"/>
            <w:shd w:val="clear" w:color="auto" w:fill="A6D08B"/>
          </w:tcPr>
          <w:p w14:paraId="1854DE8E" w14:textId="77777777" w:rsidR="00CA5B57" w:rsidRDefault="00056B68">
            <w:pPr>
              <w:pStyle w:val="TableParagraph"/>
              <w:spacing w:before="1"/>
              <w:ind w:right="177"/>
              <w:rPr>
                <w:b/>
                <w:sz w:val="20"/>
              </w:rPr>
            </w:pPr>
            <w:r>
              <w:rPr>
                <w:b/>
                <w:sz w:val="20"/>
              </w:rPr>
              <w:t>Competenza asse n.1</w:t>
            </w:r>
          </w:p>
        </w:tc>
        <w:tc>
          <w:tcPr>
            <w:tcW w:w="11238" w:type="dxa"/>
            <w:gridSpan w:val="5"/>
            <w:shd w:val="clear" w:color="auto" w:fill="A6D08B"/>
          </w:tcPr>
          <w:p w14:paraId="6EA28B37" w14:textId="77777777" w:rsidR="00573B2B" w:rsidRPr="00573B2B" w:rsidRDefault="00573B2B" w:rsidP="00573B2B">
            <w:pPr>
              <w:ind w:left="95"/>
              <w:rPr>
                <w:rFonts w:ascii="Arial" w:eastAsia="Arial" w:hAnsi="Arial" w:cs="Arial"/>
                <w:lang w:eastAsia="it-IT" w:bidi="it-IT"/>
              </w:rPr>
            </w:pPr>
            <w:r w:rsidRPr="00573B2B">
              <w:rPr>
                <w:rFonts w:ascii="Arial" w:eastAsia="Arial" w:hAnsi="Arial" w:cs="Arial"/>
                <w:lang w:eastAsia="it-IT" w:bidi="it-IT"/>
              </w:rPr>
              <w:t>Utilizzare le tecniche e le procedure del calcolo aritmetico ed algebrico, rappresentandole anche sotto forma grafica</w:t>
            </w:r>
          </w:p>
          <w:p w14:paraId="0AEA9C32" w14:textId="77777777" w:rsidR="00CA5B57" w:rsidRDefault="00CA5B57">
            <w:pPr>
              <w:pStyle w:val="TableParagraph"/>
              <w:ind w:left="0"/>
              <w:rPr>
                <w:rFonts w:ascii="Times New Roman"/>
                <w:sz w:val="18"/>
              </w:rPr>
            </w:pPr>
          </w:p>
        </w:tc>
      </w:tr>
      <w:tr w:rsidR="00CA5B57" w14:paraId="6B2F5F42" w14:textId="77777777">
        <w:trPr>
          <w:trHeight w:val="214"/>
        </w:trPr>
        <w:tc>
          <w:tcPr>
            <w:tcW w:w="1270" w:type="dxa"/>
            <w:vMerge/>
            <w:tcBorders>
              <w:top w:val="nil"/>
            </w:tcBorders>
            <w:shd w:val="clear" w:color="auto" w:fill="FF9A52"/>
          </w:tcPr>
          <w:p w14:paraId="2FEB4BAA" w14:textId="77777777" w:rsidR="00CA5B57" w:rsidRDefault="00CA5B57">
            <w:pPr>
              <w:rPr>
                <w:sz w:val="2"/>
                <w:szCs w:val="2"/>
              </w:rPr>
            </w:pPr>
          </w:p>
        </w:tc>
        <w:tc>
          <w:tcPr>
            <w:tcW w:w="1768" w:type="dxa"/>
          </w:tcPr>
          <w:p w14:paraId="70C28063" w14:textId="77777777" w:rsidR="00CA5B57" w:rsidRDefault="00CA5B57">
            <w:pPr>
              <w:pStyle w:val="TableParagraph"/>
              <w:ind w:left="0"/>
              <w:rPr>
                <w:rFonts w:ascii="Times New Roman"/>
                <w:sz w:val="14"/>
              </w:rPr>
            </w:pPr>
          </w:p>
        </w:tc>
        <w:tc>
          <w:tcPr>
            <w:tcW w:w="8988" w:type="dxa"/>
            <w:gridSpan w:val="4"/>
          </w:tcPr>
          <w:p w14:paraId="70C448AD" w14:textId="77777777" w:rsidR="00CA5B57" w:rsidRDefault="00056B68">
            <w:pPr>
              <w:pStyle w:val="TableParagraph"/>
              <w:spacing w:before="1" w:line="194" w:lineRule="exact"/>
              <w:ind w:left="3021" w:right="3009"/>
              <w:jc w:val="center"/>
              <w:rPr>
                <w:b/>
                <w:sz w:val="18"/>
              </w:rPr>
            </w:pPr>
            <w:r>
              <w:rPr>
                <w:b/>
                <w:sz w:val="18"/>
              </w:rPr>
              <w:t>Livelli di padronanza delle competenze</w:t>
            </w:r>
          </w:p>
        </w:tc>
        <w:tc>
          <w:tcPr>
            <w:tcW w:w="2250" w:type="dxa"/>
            <w:vMerge w:val="restart"/>
          </w:tcPr>
          <w:p w14:paraId="352518A6" w14:textId="77777777" w:rsidR="00CA5B57" w:rsidRDefault="00056B68">
            <w:pPr>
              <w:pStyle w:val="TableParagraph"/>
              <w:spacing w:before="1"/>
              <w:ind w:left="283"/>
              <w:rPr>
                <w:b/>
                <w:sz w:val="18"/>
              </w:rPr>
            </w:pPr>
            <w:r>
              <w:rPr>
                <w:b/>
                <w:sz w:val="18"/>
              </w:rPr>
              <w:t>Compiti di prestazione</w:t>
            </w:r>
          </w:p>
        </w:tc>
      </w:tr>
      <w:tr w:rsidR="00CA5B57" w14:paraId="03C510F4" w14:textId="77777777">
        <w:trPr>
          <w:trHeight w:val="214"/>
        </w:trPr>
        <w:tc>
          <w:tcPr>
            <w:tcW w:w="1270" w:type="dxa"/>
            <w:vMerge/>
            <w:tcBorders>
              <w:top w:val="nil"/>
            </w:tcBorders>
            <w:shd w:val="clear" w:color="auto" w:fill="FF9A52"/>
          </w:tcPr>
          <w:p w14:paraId="136667B5" w14:textId="77777777" w:rsidR="00CA5B57" w:rsidRDefault="00CA5B57">
            <w:pPr>
              <w:rPr>
                <w:sz w:val="2"/>
                <w:szCs w:val="2"/>
              </w:rPr>
            </w:pPr>
          </w:p>
        </w:tc>
        <w:tc>
          <w:tcPr>
            <w:tcW w:w="1768" w:type="dxa"/>
          </w:tcPr>
          <w:p w14:paraId="5AA540A0" w14:textId="77777777" w:rsidR="00CA5B57" w:rsidRDefault="00056B68">
            <w:pPr>
              <w:pStyle w:val="TableParagraph"/>
              <w:spacing w:before="1" w:line="194" w:lineRule="exact"/>
              <w:ind w:left="532"/>
              <w:rPr>
                <w:sz w:val="18"/>
              </w:rPr>
            </w:pPr>
            <w:r>
              <w:rPr>
                <w:sz w:val="18"/>
              </w:rPr>
              <w:t>Indicatori</w:t>
            </w:r>
          </w:p>
        </w:tc>
        <w:tc>
          <w:tcPr>
            <w:tcW w:w="2488" w:type="dxa"/>
          </w:tcPr>
          <w:p w14:paraId="10AD2AF8" w14:textId="77777777" w:rsidR="00CA5B57" w:rsidRDefault="00056B68">
            <w:pPr>
              <w:pStyle w:val="TableParagraph"/>
              <w:spacing w:before="1" w:line="194" w:lineRule="exact"/>
              <w:ind w:left="0" w:right="318"/>
              <w:jc w:val="right"/>
              <w:rPr>
                <w:sz w:val="18"/>
              </w:rPr>
            </w:pPr>
            <w:r>
              <w:rPr>
                <w:sz w:val="18"/>
              </w:rPr>
              <w:t>Livello base non raggiuto</w:t>
            </w:r>
          </w:p>
        </w:tc>
        <w:tc>
          <w:tcPr>
            <w:tcW w:w="2205" w:type="dxa"/>
          </w:tcPr>
          <w:p w14:paraId="5E5634B3" w14:textId="77777777" w:rsidR="00CA5B57" w:rsidRDefault="00056B68">
            <w:pPr>
              <w:pStyle w:val="TableParagraph"/>
              <w:spacing w:before="1" w:line="194" w:lineRule="exact"/>
              <w:ind w:left="618" w:right="633"/>
              <w:jc w:val="center"/>
              <w:rPr>
                <w:sz w:val="18"/>
              </w:rPr>
            </w:pPr>
            <w:r>
              <w:rPr>
                <w:sz w:val="18"/>
              </w:rPr>
              <w:t>Livello base</w:t>
            </w:r>
          </w:p>
        </w:tc>
        <w:tc>
          <w:tcPr>
            <w:tcW w:w="2164" w:type="dxa"/>
          </w:tcPr>
          <w:p w14:paraId="2C30913E" w14:textId="77777777" w:rsidR="00CA5B57" w:rsidRDefault="00056B68">
            <w:pPr>
              <w:pStyle w:val="TableParagraph"/>
              <w:spacing w:before="1" w:line="194" w:lineRule="exact"/>
              <w:ind w:left="362" w:right="376"/>
              <w:jc w:val="center"/>
              <w:rPr>
                <w:sz w:val="18"/>
              </w:rPr>
            </w:pPr>
            <w:r>
              <w:rPr>
                <w:sz w:val="18"/>
              </w:rPr>
              <w:t>Livello intermedio</w:t>
            </w:r>
          </w:p>
        </w:tc>
        <w:tc>
          <w:tcPr>
            <w:tcW w:w="2131" w:type="dxa"/>
          </w:tcPr>
          <w:p w14:paraId="5E40C5AC" w14:textId="77777777" w:rsidR="00CA5B57" w:rsidRDefault="00056B68">
            <w:pPr>
              <w:pStyle w:val="TableParagraph"/>
              <w:spacing w:before="1" w:line="194" w:lineRule="exact"/>
              <w:ind w:left="461" w:right="448"/>
              <w:jc w:val="center"/>
              <w:rPr>
                <w:sz w:val="18"/>
              </w:rPr>
            </w:pPr>
            <w:r>
              <w:rPr>
                <w:sz w:val="18"/>
              </w:rPr>
              <w:t>Livello avanzato</w:t>
            </w:r>
          </w:p>
        </w:tc>
        <w:tc>
          <w:tcPr>
            <w:tcW w:w="2250" w:type="dxa"/>
            <w:vMerge/>
            <w:tcBorders>
              <w:top w:val="nil"/>
            </w:tcBorders>
          </w:tcPr>
          <w:p w14:paraId="75EC42A1" w14:textId="77777777" w:rsidR="00CA5B57" w:rsidRDefault="00CA5B57">
            <w:pPr>
              <w:rPr>
                <w:sz w:val="2"/>
                <w:szCs w:val="2"/>
              </w:rPr>
            </w:pPr>
          </w:p>
        </w:tc>
      </w:tr>
      <w:tr w:rsidR="00CA5B57" w14:paraId="376B877F" w14:textId="77777777">
        <w:trPr>
          <w:trHeight w:val="654"/>
        </w:trPr>
        <w:tc>
          <w:tcPr>
            <w:tcW w:w="1270" w:type="dxa"/>
            <w:vMerge/>
            <w:tcBorders>
              <w:top w:val="nil"/>
            </w:tcBorders>
            <w:shd w:val="clear" w:color="auto" w:fill="FF9A52"/>
          </w:tcPr>
          <w:p w14:paraId="3A281ADC" w14:textId="77777777" w:rsidR="00CA5B57" w:rsidRDefault="00CA5B57">
            <w:pPr>
              <w:rPr>
                <w:sz w:val="2"/>
                <w:szCs w:val="2"/>
              </w:rPr>
            </w:pPr>
          </w:p>
        </w:tc>
        <w:tc>
          <w:tcPr>
            <w:tcW w:w="1768" w:type="dxa"/>
          </w:tcPr>
          <w:p w14:paraId="1F6184B6" w14:textId="28991DAD" w:rsidR="00573B2B" w:rsidRPr="00573B2B" w:rsidRDefault="00573B2B" w:rsidP="00573B2B">
            <w:pPr>
              <w:ind w:right="287"/>
              <w:rPr>
                <w:rFonts w:ascii="Arial" w:eastAsia="Arial" w:hAnsi="Arial" w:cs="Arial"/>
                <w:sz w:val="18"/>
                <w:lang w:eastAsia="it-IT" w:bidi="it-IT"/>
              </w:rPr>
            </w:pPr>
            <w:r w:rsidRPr="00573B2B">
              <w:rPr>
                <w:rFonts w:ascii="Arial" w:eastAsia="Arial" w:hAnsi="Arial" w:cs="Arial"/>
                <w:sz w:val="18"/>
                <w:lang w:eastAsia="it-IT" w:bidi="it-IT"/>
              </w:rPr>
              <w:t xml:space="preserve"> Operare sui dati comprendendone il significato, utilizzando una notazione adeguata, anche attraverso strumenti di calcolo automatico. Individuare ed applicare il modello più appropriato alla situazione e saperlo analizzare ed interpretare.</w:t>
            </w:r>
          </w:p>
          <w:p w14:paraId="7349B896" w14:textId="7B2CF442" w:rsidR="00CA5B57" w:rsidRDefault="00573B2B" w:rsidP="00573B2B">
            <w:pPr>
              <w:pStyle w:val="TableParagraph"/>
              <w:spacing w:before="1"/>
              <w:rPr>
                <w:sz w:val="18"/>
              </w:rPr>
            </w:pPr>
            <w:r w:rsidRPr="00573B2B">
              <w:rPr>
                <w:rFonts w:ascii="Arial" w:eastAsia="Arial" w:hAnsi="Arial" w:cs="Arial"/>
                <w:sz w:val="18"/>
                <w:lang w:eastAsia="it-IT" w:bidi="it-IT"/>
              </w:rPr>
              <w:t xml:space="preserve">Esprimere e commentare il risultato dei calcoli effettuati in relazione alla questione </w:t>
            </w:r>
            <w:proofErr w:type="gramStart"/>
            <w:r w:rsidRPr="00573B2B">
              <w:rPr>
                <w:rFonts w:ascii="Arial" w:eastAsia="Arial" w:hAnsi="Arial" w:cs="Arial"/>
                <w:sz w:val="18"/>
                <w:lang w:eastAsia="it-IT" w:bidi="it-IT"/>
              </w:rPr>
              <w:t>posta.</w:t>
            </w:r>
            <w:r w:rsidR="00056B68">
              <w:rPr>
                <w:sz w:val="18"/>
              </w:rPr>
              <w:t>.</w:t>
            </w:r>
            <w:proofErr w:type="gramEnd"/>
          </w:p>
        </w:tc>
        <w:tc>
          <w:tcPr>
            <w:tcW w:w="2488" w:type="dxa"/>
          </w:tcPr>
          <w:p w14:paraId="6E3B426F" w14:textId="77777777" w:rsidR="00CA5B57" w:rsidRDefault="00CA5B57">
            <w:pPr>
              <w:pStyle w:val="TableParagraph"/>
              <w:ind w:left="0"/>
              <w:rPr>
                <w:sz w:val="18"/>
              </w:rPr>
            </w:pPr>
          </w:p>
          <w:p w14:paraId="3A9B5915" w14:textId="77777777" w:rsidR="00CA5B57" w:rsidRPr="00573B2B" w:rsidRDefault="00573B2B">
            <w:pPr>
              <w:pStyle w:val="TableParagraph"/>
              <w:spacing w:before="1"/>
              <w:rPr>
                <w:rFonts w:ascii="Arial" w:eastAsia="Arial" w:hAnsi="Arial" w:cs="Arial"/>
                <w:sz w:val="18"/>
                <w:lang w:eastAsia="it-IT" w:bidi="it-IT"/>
              </w:rPr>
            </w:pPr>
            <w:r w:rsidRPr="00573B2B">
              <w:rPr>
                <w:rFonts w:ascii="Arial" w:eastAsia="Arial" w:hAnsi="Arial" w:cs="Arial"/>
                <w:sz w:val="18"/>
                <w:lang w:eastAsia="it-IT" w:bidi="it-IT"/>
              </w:rPr>
              <w:t xml:space="preserve">Ha bisogno di aiuto per riconoscere i dati utili in situazioni semplici, individua con difficoltà la sequenza delle operazioni e spesso la svolge commettendo errori. </w:t>
            </w:r>
          </w:p>
          <w:p w14:paraId="657EF30D" w14:textId="77777777" w:rsidR="00573B2B" w:rsidRDefault="00573B2B">
            <w:pPr>
              <w:pStyle w:val="TableParagraph"/>
              <w:spacing w:before="1"/>
              <w:rPr>
                <w:sz w:val="18"/>
              </w:rPr>
            </w:pPr>
            <w:r w:rsidRPr="00573B2B">
              <w:rPr>
                <w:rFonts w:ascii="Arial" w:eastAsia="Arial" w:hAnsi="Arial" w:cs="Arial"/>
                <w:sz w:val="18"/>
                <w:lang w:eastAsia="it-IT" w:bidi="it-IT"/>
              </w:rPr>
              <w:t>Non sempre seleziona i modello adeguato e ha difficoltà ad utilizzare correttamente il simbolismo associato.</w:t>
            </w:r>
            <w:r>
              <w:rPr>
                <w:sz w:val="18"/>
              </w:rPr>
              <w:t xml:space="preserve"> </w:t>
            </w:r>
          </w:p>
          <w:p w14:paraId="7270848C" w14:textId="74F3FCF9" w:rsidR="00573B2B" w:rsidRDefault="00573B2B">
            <w:pPr>
              <w:pStyle w:val="TableParagraph"/>
              <w:spacing w:before="1"/>
              <w:rPr>
                <w:sz w:val="18"/>
              </w:rPr>
            </w:pPr>
            <w:r w:rsidRPr="00AB3224">
              <w:rPr>
                <w:rFonts w:ascii="Arial" w:eastAsia="Arial" w:hAnsi="Arial" w:cs="Arial"/>
                <w:sz w:val="18"/>
                <w:lang w:eastAsia="it-IT" w:bidi="it-IT"/>
              </w:rPr>
              <w:t>Nell’elaborazione dei dati a volte</w:t>
            </w:r>
            <w:r w:rsidRPr="00235653">
              <w:rPr>
                <w:rFonts w:ascii="Arial" w:eastAsia="Arial" w:hAnsi="Arial" w:cs="Arial"/>
                <w:sz w:val="18"/>
                <w:lang w:eastAsia="it-IT" w:bidi="it-IT"/>
              </w:rPr>
              <w:t xml:space="preserve"> </w:t>
            </w:r>
            <w:r w:rsidR="00AB3224" w:rsidRPr="00235653">
              <w:rPr>
                <w:rFonts w:ascii="Arial" w:eastAsia="Arial" w:hAnsi="Arial" w:cs="Arial"/>
                <w:sz w:val="18"/>
                <w:lang w:eastAsia="it-IT" w:bidi="it-IT"/>
              </w:rPr>
              <w:t>commette errori di calcolo</w:t>
            </w:r>
            <w:r w:rsidR="00AB3224">
              <w:rPr>
                <w:sz w:val="18"/>
              </w:rPr>
              <w:t xml:space="preserve"> </w:t>
            </w:r>
          </w:p>
        </w:tc>
        <w:tc>
          <w:tcPr>
            <w:tcW w:w="2205" w:type="dxa"/>
          </w:tcPr>
          <w:p w14:paraId="34414EFD" w14:textId="77777777" w:rsidR="00573B2B" w:rsidRPr="00573B2B" w:rsidRDefault="00573B2B" w:rsidP="00573B2B">
            <w:pPr>
              <w:spacing w:line="204" w:lineRule="exact"/>
              <w:ind w:left="72"/>
              <w:rPr>
                <w:rFonts w:ascii="Arial" w:eastAsia="Arial" w:hAnsi="Arial" w:cs="Arial"/>
                <w:sz w:val="18"/>
                <w:lang w:eastAsia="it-IT" w:bidi="it-IT"/>
              </w:rPr>
            </w:pPr>
            <w:r w:rsidRPr="00573B2B">
              <w:rPr>
                <w:rFonts w:ascii="Arial" w:eastAsia="Arial" w:hAnsi="Arial" w:cs="Arial"/>
                <w:sz w:val="18"/>
                <w:lang w:eastAsia="it-IT" w:bidi="it-IT"/>
              </w:rPr>
              <w:t>Sotto la costante e diretta supervisione:</w:t>
            </w:r>
          </w:p>
          <w:p w14:paraId="48801747" w14:textId="77777777" w:rsidR="00573B2B" w:rsidRPr="00573B2B" w:rsidRDefault="00573B2B" w:rsidP="00573B2B">
            <w:pPr>
              <w:rPr>
                <w:rFonts w:ascii="Times New Roman" w:eastAsia="Arial" w:hAnsi="Arial" w:cs="Arial"/>
                <w:sz w:val="20"/>
                <w:lang w:eastAsia="it-IT" w:bidi="it-IT"/>
              </w:rPr>
            </w:pPr>
          </w:p>
          <w:p w14:paraId="7509D0B0" w14:textId="77777777" w:rsidR="00573B2B" w:rsidRPr="00573B2B" w:rsidRDefault="00573B2B" w:rsidP="00573B2B">
            <w:pPr>
              <w:rPr>
                <w:rFonts w:ascii="Times New Roman" w:eastAsia="Arial" w:hAnsi="Arial" w:cs="Arial"/>
                <w:sz w:val="16"/>
                <w:lang w:eastAsia="it-IT" w:bidi="it-IT"/>
              </w:rPr>
            </w:pPr>
          </w:p>
          <w:p w14:paraId="1497DE3C" w14:textId="77777777" w:rsidR="00573B2B" w:rsidRPr="00573B2B" w:rsidRDefault="00573B2B" w:rsidP="00573B2B">
            <w:pPr>
              <w:ind w:left="72" w:right="106"/>
              <w:rPr>
                <w:rFonts w:ascii="Arial" w:eastAsia="Arial" w:hAnsi="Arial" w:cs="Arial"/>
                <w:sz w:val="18"/>
                <w:lang w:eastAsia="it-IT" w:bidi="it-IT"/>
              </w:rPr>
            </w:pPr>
            <w:r w:rsidRPr="00573B2B">
              <w:rPr>
                <w:rFonts w:ascii="Arial" w:eastAsia="Arial" w:hAnsi="Arial" w:cs="Arial"/>
                <w:sz w:val="18"/>
                <w:lang w:eastAsia="it-IT" w:bidi="it-IT"/>
              </w:rPr>
              <w:t>Riconosce i dati utili in situazioni semplici, individua la sequenza delle operazioni e le svolge, scegliendo una notazione sostanzialmente corretta.</w:t>
            </w:r>
          </w:p>
          <w:p w14:paraId="213565A9" w14:textId="77777777" w:rsidR="00573B2B" w:rsidRPr="00573B2B" w:rsidRDefault="00573B2B" w:rsidP="00573B2B">
            <w:pPr>
              <w:ind w:left="72" w:right="106"/>
              <w:rPr>
                <w:rFonts w:ascii="Arial" w:eastAsia="Arial" w:hAnsi="Arial" w:cs="Arial"/>
                <w:sz w:val="18"/>
                <w:lang w:eastAsia="it-IT" w:bidi="it-IT"/>
              </w:rPr>
            </w:pPr>
            <w:r w:rsidRPr="00573B2B">
              <w:rPr>
                <w:rFonts w:ascii="Arial" w:eastAsia="Arial" w:hAnsi="Arial" w:cs="Arial"/>
                <w:sz w:val="18"/>
                <w:lang w:eastAsia="it-IT" w:bidi="it-IT"/>
              </w:rPr>
              <w:t>Seleziona il modello adeguato,</w:t>
            </w:r>
            <w:r w:rsidRPr="00573B2B">
              <w:rPr>
                <w:rFonts w:ascii="Arial" w:eastAsia="Arial" w:hAnsi="Arial" w:cs="Arial"/>
                <w:spacing w:val="-24"/>
                <w:sz w:val="18"/>
                <w:lang w:eastAsia="it-IT" w:bidi="it-IT"/>
              </w:rPr>
              <w:t xml:space="preserve"> </w:t>
            </w:r>
            <w:r w:rsidRPr="00573B2B">
              <w:rPr>
                <w:rFonts w:ascii="Arial" w:eastAsia="Arial" w:hAnsi="Arial" w:cs="Arial"/>
                <w:sz w:val="18"/>
                <w:lang w:eastAsia="it-IT" w:bidi="it-IT"/>
              </w:rPr>
              <w:t>utilizzando in modo essenzialmente corretto il simbolismo</w:t>
            </w:r>
            <w:r w:rsidRPr="00573B2B">
              <w:rPr>
                <w:rFonts w:ascii="Arial" w:eastAsia="Arial" w:hAnsi="Arial" w:cs="Arial"/>
                <w:spacing w:val="-1"/>
                <w:sz w:val="18"/>
                <w:lang w:eastAsia="it-IT" w:bidi="it-IT"/>
              </w:rPr>
              <w:t xml:space="preserve"> </w:t>
            </w:r>
            <w:r w:rsidRPr="00573B2B">
              <w:rPr>
                <w:rFonts w:ascii="Arial" w:eastAsia="Arial" w:hAnsi="Arial" w:cs="Arial"/>
                <w:sz w:val="18"/>
                <w:lang w:eastAsia="it-IT" w:bidi="it-IT"/>
              </w:rPr>
              <w:t>associato.</w:t>
            </w:r>
          </w:p>
          <w:p w14:paraId="6199E22C" w14:textId="1889D146" w:rsidR="00CA5B57" w:rsidRDefault="00573B2B" w:rsidP="00573B2B">
            <w:pPr>
              <w:pStyle w:val="TableParagraph"/>
              <w:ind w:left="0"/>
              <w:rPr>
                <w:rFonts w:ascii="Times New Roman"/>
                <w:sz w:val="18"/>
              </w:rPr>
            </w:pPr>
            <w:r w:rsidRPr="00573B2B">
              <w:rPr>
                <w:rFonts w:ascii="Arial" w:eastAsia="Arial" w:hAnsi="Arial" w:cs="Arial"/>
                <w:sz w:val="18"/>
                <w:lang w:eastAsia="it-IT" w:bidi="it-IT"/>
              </w:rPr>
              <w:t>Dà risposta alla questione posta, fornendone il</w:t>
            </w:r>
            <w:r w:rsidRPr="00573B2B">
              <w:rPr>
                <w:rFonts w:ascii="Arial" w:eastAsia="Arial" w:hAnsi="Arial" w:cs="Arial"/>
                <w:spacing w:val="-2"/>
                <w:sz w:val="18"/>
                <w:lang w:eastAsia="it-IT" w:bidi="it-IT"/>
              </w:rPr>
              <w:t xml:space="preserve"> </w:t>
            </w:r>
            <w:r w:rsidRPr="00573B2B">
              <w:rPr>
                <w:rFonts w:ascii="Arial" w:eastAsia="Arial" w:hAnsi="Arial" w:cs="Arial"/>
                <w:sz w:val="18"/>
                <w:lang w:eastAsia="it-IT" w:bidi="it-IT"/>
              </w:rPr>
              <w:t>risultato.</w:t>
            </w:r>
          </w:p>
        </w:tc>
        <w:tc>
          <w:tcPr>
            <w:tcW w:w="2164" w:type="dxa"/>
          </w:tcPr>
          <w:p w14:paraId="7FA68E49" w14:textId="77777777" w:rsidR="00573B2B" w:rsidRPr="00573B2B" w:rsidRDefault="00573B2B" w:rsidP="00573B2B">
            <w:pPr>
              <w:ind w:left="126" w:right="290"/>
              <w:rPr>
                <w:rFonts w:ascii="Arial" w:eastAsia="Arial" w:hAnsi="Arial" w:cs="Arial"/>
                <w:sz w:val="18"/>
                <w:lang w:eastAsia="it-IT" w:bidi="it-IT"/>
              </w:rPr>
            </w:pPr>
            <w:r w:rsidRPr="00573B2B">
              <w:rPr>
                <w:rFonts w:ascii="Arial" w:eastAsia="Arial" w:hAnsi="Arial" w:cs="Arial"/>
                <w:sz w:val="18"/>
                <w:lang w:eastAsia="it-IT" w:bidi="it-IT"/>
              </w:rPr>
              <w:t>Operando in modo autonomo, sapendosi adattare al contesto:</w:t>
            </w:r>
          </w:p>
          <w:p w14:paraId="33AD7138" w14:textId="77777777" w:rsidR="00573B2B" w:rsidRPr="00573B2B" w:rsidRDefault="00573B2B" w:rsidP="00573B2B">
            <w:pPr>
              <w:spacing w:before="9"/>
              <w:rPr>
                <w:rFonts w:ascii="Times New Roman" w:eastAsia="Arial" w:hAnsi="Arial" w:cs="Arial"/>
                <w:sz w:val="17"/>
                <w:lang w:eastAsia="it-IT" w:bidi="it-IT"/>
              </w:rPr>
            </w:pPr>
          </w:p>
          <w:p w14:paraId="1FDD3DFF" w14:textId="77777777" w:rsidR="00573B2B" w:rsidRPr="00573B2B" w:rsidRDefault="00573B2B" w:rsidP="00573B2B">
            <w:pPr>
              <w:ind w:left="126" w:right="40"/>
              <w:rPr>
                <w:rFonts w:ascii="Arial" w:eastAsia="Arial" w:hAnsi="Arial" w:cs="Arial"/>
                <w:sz w:val="18"/>
                <w:lang w:eastAsia="it-IT" w:bidi="it-IT"/>
              </w:rPr>
            </w:pPr>
            <w:r w:rsidRPr="00573B2B">
              <w:rPr>
                <w:rFonts w:ascii="Arial" w:eastAsia="Arial" w:hAnsi="Arial" w:cs="Arial"/>
                <w:sz w:val="18"/>
                <w:lang w:eastAsia="it-IT" w:bidi="it-IT"/>
              </w:rPr>
              <w:t>Riconosce i dati utili e il loro significato e coglie le relazioni tra i dati, anche in casi complessi, individuando la sequenza delle operazioni e svolgendole con una notazione corretta ed efficace, anche con l'utilizzo di strumenti tecnologici.</w:t>
            </w:r>
          </w:p>
          <w:p w14:paraId="05A03283" w14:textId="77777777" w:rsidR="00573B2B" w:rsidRPr="00573B2B" w:rsidRDefault="00573B2B" w:rsidP="00573B2B">
            <w:pPr>
              <w:ind w:left="126" w:right="200"/>
              <w:rPr>
                <w:rFonts w:ascii="Arial" w:eastAsia="Arial" w:hAnsi="Arial" w:cs="Arial"/>
                <w:sz w:val="18"/>
                <w:lang w:eastAsia="it-IT" w:bidi="it-IT"/>
              </w:rPr>
            </w:pPr>
            <w:r w:rsidRPr="00573B2B">
              <w:rPr>
                <w:rFonts w:ascii="Arial" w:eastAsia="Arial" w:hAnsi="Arial" w:cs="Arial"/>
                <w:sz w:val="18"/>
                <w:lang w:eastAsia="it-IT" w:bidi="it-IT"/>
              </w:rPr>
              <w:t>Seleziona il modello adeguato, utilizzando in modo appropriato e coerente il simbolismo associato, elabora i dati secondo il modello scelto anche in casi complessi.</w:t>
            </w:r>
          </w:p>
          <w:p w14:paraId="6786A0CD" w14:textId="6DBE7B04" w:rsidR="00CA5B57" w:rsidRDefault="00573B2B" w:rsidP="00573B2B">
            <w:pPr>
              <w:pStyle w:val="TableParagraph"/>
              <w:ind w:left="0"/>
              <w:rPr>
                <w:rFonts w:ascii="Times New Roman"/>
                <w:sz w:val="18"/>
              </w:rPr>
            </w:pPr>
            <w:r w:rsidRPr="00573B2B">
              <w:rPr>
                <w:rFonts w:ascii="Arial" w:eastAsia="Arial" w:hAnsi="Arial" w:cs="Arial"/>
                <w:sz w:val="18"/>
                <w:lang w:eastAsia="it-IT" w:bidi="it-IT"/>
              </w:rPr>
              <w:t>Interpreta la questione posta, fornendo il risultato e lo commenta motivando i passaggi.</w:t>
            </w:r>
          </w:p>
        </w:tc>
        <w:tc>
          <w:tcPr>
            <w:tcW w:w="2131" w:type="dxa"/>
          </w:tcPr>
          <w:p w14:paraId="5AB2564E" w14:textId="77777777" w:rsidR="00573B2B" w:rsidRPr="00573B2B" w:rsidRDefault="00573B2B" w:rsidP="00573B2B">
            <w:pPr>
              <w:ind w:left="121" w:right="161"/>
              <w:rPr>
                <w:rFonts w:ascii="Arial" w:eastAsia="Arial" w:hAnsi="Arial" w:cs="Arial"/>
                <w:sz w:val="18"/>
                <w:lang w:eastAsia="it-IT" w:bidi="it-IT"/>
              </w:rPr>
            </w:pPr>
            <w:r w:rsidRPr="00573B2B">
              <w:rPr>
                <w:rFonts w:ascii="Arial" w:eastAsia="Arial" w:hAnsi="Arial" w:cs="Arial"/>
                <w:sz w:val="18"/>
                <w:lang w:eastAsia="it-IT" w:bidi="it-IT"/>
              </w:rPr>
              <w:t>In piena autonomia, sapendo fronteggiare anche compiti inediti:</w:t>
            </w:r>
          </w:p>
          <w:p w14:paraId="06A5C57B" w14:textId="77777777" w:rsidR="00573B2B" w:rsidRPr="00573B2B" w:rsidRDefault="00573B2B" w:rsidP="00573B2B">
            <w:pPr>
              <w:spacing w:before="9"/>
              <w:rPr>
                <w:rFonts w:ascii="Times New Roman" w:eastAsia="Arial" w:hAnsi="Arial" w:cs="Arial"/>
                <w:sz w:val="17"/>
                <w:lang w:eastAsia="it-IT" w:bidi="it-IT"/>
              </w:rPr>
            </w:pPr>
          </w:p>
          <w:p w14:paraId="2095BCAD" w14:textId="77777777" w:rsidR="00573B2B" w:rsidRPr="00573B2B" w:rsidRDefault="00573B2B" w:rsidP="00573B2B">
            <w:pPr>
              <w:ind w:left="121" w:right="42"/>
              <w:rPr>
                <w:rFonts w:ascii="Arial" w:eastAsia="Arial" w:hAnsi="Arial" w:cs="Arial"/>
                <w:sz w:val="18"/>
                <w:lang w:eastAsia="it-IT" w:bidi="it-IT"/>
              </w:rPr>
            </w:pPr>
            <w:r w:rsidRPr="00573B2B">
              <w:rPr>
                <w:rFonts w:ascii="Arial" w:eastAsia="Arial" w:hAnsi="Arial" w:cs="Arial"/>
                <w:sz w:val="18"/>
                <w:lang w:eastAsia="it-IT" w:bidi="it-IT"/>
              </w:rPr>
              <w:t>Opera sui dati ottimizzando il procedimento in modo personale, originale, scegliendo una notazione corretta ed efficace, anche con l'utilizzo mirato di strumenti tecnologici. Seleziona un modello che consenta di adottare una strategia rapida ed originale, utilizzandolo in modo corretto ed efficace per arrivare all’obiettivo.</w:t>
            </w:r>
          </w:p>
          <w:p w14:paraId="2B740D25" w14:textId="77777777" w:rsidR="00573B2B" w:rsidRPr="00573B2B" w:rsidRDefault="00573B2B" w:rsidP="00573B2B">
            <w:pPr>
              <w:ind w:left="121" w:right="31"/>
              <w:rPr>
                <w:rFonts w:ascii="Arial" w:eastAsia="Arial" w:hAnsi="Arial" w:cs="Arial"/>
                <w:sz w:val="18"/>
                <w:lang w:eastAsia="it-IT" w:bidi="it-IT"/>
              </w:rPr>
            </w:pPr>
            <w:r w:rsidRPr="00573B2B">
              <w:rPr>
                <w:rFonts w:ascii="Arial" w:eastAsia="Arial" w:hAnsi="Arial" w:cs="Arial"/>
                <w:sz w:val="18"/>
                <w:lang w:eastAsia="it-IT" w:bidi="it-IT"/>
              </w:rPr>
              <w:t>Interpreta la questione posta, fornendo il risultato e lo argomenta in modo esauriente e personale.</w:t>
            </w:r>
          </w:p>
          <w:p w14:paraId="32D3CB1D" w14:textId="1E29052F" w:rsidR="00CA5B57" w:rsidRDefault="00573B2B" w:rsidP="00573B2B">
            <w:pPr>
              <w:pStyle w:val="TableParagraph"/>
              <w:ind w:left="0"/>
              <w:rPr>
                <w:rFonts w:ascii="Times New Roman"/>
                <w:sz w:val="18"/>
              </w:rPr>
            </w:pPr>
            <w:r w:rsidRPr="00573B2B">
              <w:rPr>
                <w:rFonts w:ascii="Arial" w:eastAsia="Arial" w:hAnsi="Arial" w:cs="Arial"/>
                <w:sz w:val="18"/>
                <w:lang w:eastAsia="it-IT" w:bidi="it-IT"/>
              </w:rPr>
              <w:t>Coordina gruppi di lavoro e guida i compagni nella corretta esecuzione del compito.</w:t>
            </w:r>
          </w:p>
        </w:tc>
        <w:tc>
          <w:tcPr>
            <w:tcW w:w="2250" w:type="dxa"/>
            <w:vMerge w:val="restart"/>
          </w:tcPr>
          <w:p w14:paraId="0223EDEE" w14:textId="001D9243" w:rsidR="00CA5B57" w:rsidRDefault="00AB06F9" w:rsidP="00AB06F9">
            <w:pPr>
              <w:pStyle w:val="TableParagraph"/>
              <w:spacing w:before="121"/>
              <w:rPr>
                <w:sz w:val="18"/>
              </w:rPr>
            </w:pPr>
            <w:r w:rsidRPr="00AB06F9">
              <w:rPr>
                <w:rFonts w:ascii="Arial" w:eastAsia="Arial" w:hAnsi="Arial" w:cs="Arial"/>
                <w:sz w:val="18"/>
                <w:lang w:eastAsia="it-IT" w:bidi="it-IT"/>
              </w:rPr>
              <w:t>Risoluzione di quesiti che riguardino situazioni di vita reale in ambito economico; operare con grandezze fisiche, riconoscere la loro relazione e saperla esprimere graficamente</w:t>
            </w:r>
            <w:r>
              <w:rPr>
                <w:rFonts w:ascii="Arial" w:eastAsia="Arial" w:hAnsi="Arial" w:cs="Arial"/>
                <w:sz w:val="18"/>
                <w:lang w:eastAsia="it-IT" w:bidi="it-IT"/>
              </w:rPr>
              <w:t>.</w:t>
            </w:r>
          </w:p>
        </w:tc>
      </w:tr>
      <w:tr w:rsidR="00CA5B57" w14:paraId="2E9271DF" w14:textId="77777777">
        <w:trPr>
          <w:trHeight w:val="2631"/>
        </w:trPr>
        <w:tc>
          <w:tcPr>
            <w:tcW w:w="1270" w:type="dxa"/>
            <w:vMerge/>
            <w:tcBorders>
              <w:top w:val="nil"/>
            </w:tcBorders>
            <w:shd w:val="clear" w:color="auto" w:fill="FF9A52"/>
          </w:tcPr>
          <w:p w14:paraId="3339EA48" w14:textId="77777777" w:rsidR="00CA5B57" w:rsidRDefault="00CA5B57">
            <w:pPr>
              <w:rPr>
                <w:sz w:val="2"/>
                <w:szCs w:val="2"/>
              </w:rPr>
            </w:pPr>
          </w:p>
        </w:tc>
        <w:tc>
          <w:tcPr>
            <w:tcW w:w="1768" w:type="dxa"/>
          </w:tcPr>
          <w:p w14:paraId="4FDDA026" w14:textId="77777777" w:rsidR="00CA5B57" w:rsidRDefault="00056B68">
            <w:pPr>
              <w:pStyle w:val="TableParagraph"/>
              <w:spacing w:before="1"/>
              <w:ind w:right="189"/>
              <w:rPr>
                <w:sz w:val="18"/>
              </w:rPr>
            </w:pPr>
            <w:r>
              <w:rPr>
                <w:sz w:val="18"/>
              </w:rPr>
              <w:t>Uso degli strumenti e delle tecnologie</w:t>
            </w:r>
          </w:p>
        </w:tc>
        <w:tc>
          <w:tcPr>
            <w:tcW w:w="2488" w:type="dxa"/>
          </w:tcPr>
          <w:p w14:paraId="0455C366" w14:textId="77777777" w:rsidR="00CA5B57" w:rsidRDefault="00056B68">
            <w:pPr>
              <w:pStyle w:val="TableParagraph"/>
              <w:spacing w:before="1"/>
              <w:ind w:right="188"/>
              <w:rPr>
                <w:sz w:val="18"/>
              </w:rPr>
            </w:pPr>
            <w:r>
              <w:rPr>
                <w:sz w:val="18"/>
              </w:rPr>
              <w:t>Con difficoltà usa strumenti e tecnologie per la ricerca storica; il prodotto finale realizzato non è funzionale</w:t>
            </w:r>
          </w:p>
        </w:tc>
        <w:tc>
          <w:tcPr>
            <w:tcW w:w="2205" w:type="dxa"/>
          </w:tcPr>
          <w:p w14:paraId="6935E19D" w14:textId="77777777" w:rsidR="00CA5B57" w:rsidRDefault="00056B68">
            <w:pPr>
              <w:pStyle w:val="TableParagraph"/>
              <w:spacing w:before="1"/>
              <w:rPr>
                <w:sz w:val="18"/>
              </w:rPr>
            </w:pPr>
            <w:r>
              <w:rPr>
                <w:sz w:val="18"/>
              </w:rPr>
              <w:t>Utilizza strumenti e</w:t>
            </w:r>
          </w:p>
          <w:p w14:paraId="531D41C4" w14:textId="77777777" w:rsidR="00CA5B57" w:rsidRDefault="00056B68">
            <w:pPr>
              <w:pStyle w:val="TableParagraph"/>
              <w:ind w:right="125"/>
              <w:rPr>
                <w:sz w:val="18"/>
              </w:rPr>
            </w:pPr>
            <w:r>
              <w:rPr>
                <w:sz w:val="18"/>
              </w:rPr>
              <w:t>tecnologie al minimo delle loro potenzialità; rappresenta in modo semplice e a volte elementare le caratteristiche dei fatti storici</w:t>
            </w:r>
          </w:p>
        </w:tc>
        <w:tc>
          <w:tcPr>
            <w:tcW w:w="2164" w:type="dxa"/>
          </w:tcPr>
          <w:p w14:paraId="2470CE1A" w14:textId="77777777" w:rsidR="00CA5B57" w:rsidRDefault="00056B68">
            <w:pPr>
              <w:pStyle w:val="TableParagraph"/>
              <w:spacing w:before="1"/>
              <w:ind w:left="86" w:right="626"/>
              <w:rPr>
                <w:sz w:val="18"/>
              </w:rPr>
            </w:pPr>
            <w:r>
              <w:rPr>
                <w:sz w:val="18"/>
              </w:rPr>
              <w:t>Utilizza strumenti e tecnologie con</w:t>
            </w:r>
          </w:p>
          <w:p w14:paraId="169F8361" w14:textId="77777777" w:rsidR="00CA5B57" w:rsidRDefault="00056B68">
            <w:pPr>
              <w:pStyle w:val="TableParagraph"/>
              <w:ind w:left="86"/>
              <w:rPr>
                <w:sz w:val="18"/>
              </w:rPr>
            </w:pPr>
            <w:r>
              <w:rPr>
                <w:sz w:val="18"/>
              </w:rPr>
              <w:t xml:space="preserve">consapevolezza e </w:t>
            </w:r>
            <w:r>
              <w:rPr>
                <w:spacing w:val="-3"/>
                <w:sz w:val="18"/>
              </w:rPr>
              <w:t xml:space="preserve">discreta </w:t>
            </w:r>
            <w:r>
              <w:rPr>
                <w:sz w:val="18"/>
              </w:rPr>
              <w:t>precisione; seleziona e</w:t>
            </w:r>
          </w:p>
          <w:p w14:paraId="007FE21B" w14:textId="77777777" w:rsidR="00CA5B57" w:rsidRDefault="00056B68">
            <w:pPr>
              <w:pStyle w:val="TableParagraph"/>
              <w:ind w:left="86"/>
              <w:rPr>
                <w:sz w:val="18"/>
              </w:rPr>
            </w:pPr>
            <w:r>
              <w:rPr>
                <w:sz w:val="18"/>
              </w:rPr>
              <w:t xml:space="preserve">identifica i tratti fondanti degli eventi storici per realizzare un prodotto </w:t>
            </w:r>
            <w:r>
              <w:rPr>
                <w:spacing w:val="-6"/>
                <w:sz w:val="18"/>
              </w:rPr>
              <w:t xml:space="preserve">con </w:t>
            </w:r>
            <w:r>
              <w:rPr>
                <w:sz w:val="18"/>
              </w:rPr>
              <w:t>una buona funzionalità</w:t>
            </w:r>
          </w:p>
        </w:tc>
        <w:tc>
          <w:tcPr>
            <w:tcW w:w="2131" w:type="dxa"/>
          </w:tcPr>
          <w:p w14:paraId="4511CC52" w14:textId="77777777" w:rsidR="00CA5B57" w:rsidRDefault="00056B68">
            <w:pPr>
              <w:pStyle w:val="TableParagraph"/>
              <w:spacing w:before="1"/>
              <w:ind w:left="113" w:right="566"/>
              <w:rPr>
                <w:sz w:val="18"/>
              </w:rPr>
            </w:pPr>
            <w:r>
              <w:rPr>
                <w:sz w:val="18"/>
              </w:rPr>
              <w:t>Utilizza strumenti e tecnologie con</w:t>
            </w:r>
          </w:p>
          <w:p w14:paraId="56D84D91" w14:textId="77777777" w:rsidR="00CA5B57" w:rsidRDefault="00056B68">
            <w:pPr>
              <w:pStyle w:val="TableParagraph"/>
              <w:ind w:left="113" w:right="299"/>
              <w:rPr>
                <w:sz w:val="18"/>
              </w:rPr>
            </w:pPr>
            <w:r>
              <w:rPr>
                <w:sz w:val="18"/>
              </w:rPr>
              <w:t>precisione, destrezza e pertinenza; identifica e interpreta le caratteristiche dei fenomeni mostrando capacità di</w:t>
            </w:r>
          </w:p>
          <w:p w14:paraId="43248892" w14:textId="77777777" w:rsidR="00CA5B57" w:rsidRDefault="00056B68">
            <w:pPr>
              <w:pStyle w:val="TableParagraph"/>
              <w:ind w:left="113" w:right="295"/>
              <w:rPr>
                <w:sz w:val="18"/>
              </w:rPr>
            </w:pPr>
            <w:r>
              <w:rPr>
                <w:sz w:val="18"/>
              </w:rPr>
              <w:t>approfondimento e riflessione personale; il</w:t>
            </w:r>
          </w:p>
          <w:p w14:paraId="6B981B28" w14:textId="77777777" w:rsidR="00CA5B57" w:rsidRDefault="00056B68">
            <w:pPr>
              <w:pStyle w:val="TableParagraph"/>
              <w:spacing w:line="220" w:lineRule="atLeast"/>
              <w:ind w:left="113" w:right="137"/>
              <w:rPr>
                <w:sz w:val="18"/>
              </w:rPr>
            </w:pPr>
            <w:r>
              <w:rPr>
                <w:sz w:val="18"/>
              </w:rPr>
              <w:t>prodotto finale è efficace e funzionale</w:t>
            </w:r>
          </w:p>
        </w:tc>
        <w:tc>
          <w:tcPr>
            <w:tcW w:w="2250" w:type="dxa"/>
            <w:vMerge/>
            <w:tcBorders>
              <w:top w:val="nil"/>
            </w:tcBorders>
          </w:tcPr>
          <w:p w14:paraId="4556D0BB" w14:textId="77777777" w:rsidR="00CA5B57" w:rsidRDefault="00CA5B57">
            <w:pPr>
              <w:rPr>
                <w:sz w:val="2"/>
                <w:szCs w:val="2"/>
              </w:rPr>
            </w:pPr>
          </w:p>
        </w:tc>
      </w:tr>
      <w:tr w:rsidR="00CA5B57" w14:paraId="4CFC9630" w14:textId="77777777">
        <w:trPr>
          <w:trHeight w:val="1526"/>
        </w:trPr>
        <w:tc>
          <w:tcPr>
            <w:tcW w:w="1270" w:type="dxa"/>
            <w:vMerge/>
            <w:tcBorders>
              <w:top w:val="nil"/>
            </w:tcBorders>
            <w:shd w:val="clear" w:color="auto" w:fill="FF9A52"/>
          </w:tcPr>
          <w:p w14:paraId="43274CFB" w14:textId="77777777" w:rsidR="00CA5B57" w:rsidRDefault="00CA5B57">
            <w:pPr>
              <w:rPr>
                <w:sz w:val="2"/>
                <w:szCs w:val="2"/>
              </w:rPr>
            </w:pPr>
          </w:p>
        </w:tc>
        <w:tc>
          <w:tcPr>
            <w:tcW w:w="1768" w:type="dxa"/>
          </w:tcPr>
          <w:p w14:paraId="55C11246" w14:textId="77777777" w:rsidR="00CA5B57" w:rsidRDefault="00056B68">
            <w:pPr>
              <w:pStyle w:val="TableParagraph"/>
              <w:spacing w:line="214" w:lineRule="exact"/>
              <w:rPr>
                <w:sz w:val="18"/>
              </w:rPr>
            </w:pPr>
            <w:r>
              <w:rPr>
                <w:sz w:val="18"/>
              </w:rPr>
              <w:t>Autonomia</w:t>
            </w:r>
          </w:p>
        </w:tc>
        <w:tc>
          <w:tcPr>
            <w:tcW w:w="2488" w:type="dxa"/>
          </w:tcPr>
          <w:p w14:paraId="6AE6E024" w14:textId="77777777" w:rsidR="00CA5B57" w:rsidRDefault="00056B68">
            <w:pPr>
              <w:pStyle w:val="TableParagraph"/>
              <w:rPr>
                <w:sz w:val="18"/>
              </w:rPr>
            </w:pPr>
            <w:r>
              <w:rPr>
                <w:sz w:val="18"/>
              </w:rPr>
              <w:t xml:space="preserve">Ha raggiunto una parziale autonomia nello svolgere </w:t>
            </w:r>
            <w:r>
              <w:rPr>
                <w:spacing w:val="-18"/>
                <w:sz w:val="18"/>
              </w:rPr>
              <w:t xml:space="preserve">i </w:t>
            </w:r>
            <w:r>
              <w:rPr>
                <w:sz w:val="18"/>
              </w:rPr>
              <w:t>compiti in contesti noti e</w:t>
            </w:r>
          </w:p>
          <w:p w14:paraId="3631C7AE" w14:textId="63D9CACF" w:rsidR="00CA5B57" w:rsidRDefault="00056B68">
            <w:pPr>
              <w:pStyle w:val="TableParagraph"/>
              <w:ind w:right="104"/>
              <w:rPr>
                <w:sz w:val="18"/>
              </w:rPr>
            </w:pPr>
            <w:r>
              <w:rPr>
                <w:sz w:val="18"/>
              </w:rPr>
              <w:t>necessita spesso di spiegazioni aggiuntive e</w:t>
            </w:r>
            <w:r w:rsidR="00354E40">
              <w:rPr>
                <w:sz w:val="18"/>
              </w:rPr>
              <w:t xml:space="preserve"> d</w:t>
            </w:r>
            <w:r>
              <w:rPr>
                <w:sz w:val="18"/>
              </w:rPr>
              <w:t>i una guida</w:t>
            </w:r>
          </w:p>
        </w:tc>
        <w:tc>
          <w:tcPr>
            <w:tcW w:w="2205" w:type="dxa"/>
          </w:tcPr>
          <w:p w14:paraId="2EC628C4" w14:textId="77777777" w:rsidR="00CA5B57" w:rsidRDefault="00056B68">
            <w:pPr>
              <w:pStyle w:val="TableParagraph"/>
              <w:spacing w:line="214" w:lineRule="exact"/>
              <w:jc w:val="both"/>
              <w:rPr>
                <w:sz w:val="18"/>
              </w:rPr>
            </w:pPr>
            <w:r>
              <w:rPr>
                <w:sz w:val="18"/>
              </w:rPr>
              <w:t>Ha raggiunto</w:t>
            </w:r>
          </w:p>
          <w:p w14:paraId="0316B6C8" w14:textId="77777777" w:rsidR="00CA5B57" w:rsidRDefault="00056B68">
            <w:pPr>
              <w:pStyle w:val="TableParagraph"/>
              <w:ind w:right="553"/>
              <w:jc w:val="both"/>
              <w:rPr>
                <w:sz w:val="18"/>
              </w:rPr>
            </w:pPr>
            <w:r>
              <w:rPr>
                <w:sz w:val="18"/>
              </w:rPr>
              <w:t>un’autonomia nello svolgere i compiti in contesti noti e talora</w:t>
            </w:r>
          </w:p>
          <w:p w14:paraId="196EC663" w14:textId="77777777" w:rsidR="00CA5B57" w:rsidRDefault="00056B68">
            <w:pPr>
              <w:pStyle w:val="TableParagraph"/>
              <w:ind w:right="369"/>
              <w:jc w:val="both"/>
              <w:rPr>
                <w:sz w:val="18"/>
              </w:rPr>
            </w:pPr>
            <w:r>
              <w:rPr>
                <w:sz w:val="18"/>
              </w:rPr>
              <w:t>necessita di spiegazioni aggiuntive</w:t>
            </w:r>
          </w:p>
        </w:tc>
        <w:tc>
          <w:tcPr>
            <w:tcW w:w="2164" w:type="dxa"/>
          </w:tcPr>
          <w:p w14:paraId="49BD927E" w14:textId="77777777" w:rsidR="00CA5B57" w:rsidRDefault="00056B68">
            <w:pPr>
              <w:pStyle w:val="TableParagraph"/>
              <w:ind w:left="139" w:right="142"/>
              <w:rPr>
                <w:sz w:val="18"/>
              </w:rPr>
            </w:pPr>
            <w:r>
              <w:rPr>
                <w:sz w:val="18"/>
              </w:rPr>
              <w:t>Ha raggiunto un discreto livello di autonomia nello svolgere i compiti, nella scelta degli strumenti e</w:t>
            </w:r>
          </w:p>
          <w:p w14:paraId="08A9C40B" w14:textId="77777777" w:rsidR="00CA5B57" w:rsidRDefault="00056B68">
            <w:pPr>
              <w:pStyle w:val="TableParagraph"/>
              <w:ind w:left="139" w:right="144"/>
              <w:rPr>
                <w:sz w:val="18"/>
              </w:rPr>
            </w:pPr>
            <w:r>
              <w:rPr>
                <w:sz w:val="18"/>
              </w:rPr>
              <w:t>delle informazioni, anche in situazioni nuove</w:t>
            </w:r>
          </w:p>
        </w:tc>
        <w:tc>
          <w:tcPr>
            <w:tcW w:w="2131" w:type="dxa"/>
          </w:tcPr>
          <w:p w14:paraId="73D28C6C" w14:textId="77777777" w:rsidR="00CA5B57" w:rsidRDefault="00056B68">
            <w:pPr>
              <w:pStyle w:val="TableParagraph"/>
              <w:spacing w:line="214" w:lineRule="exact"/>
              <w:ind w:left="113"/>
              <w:rPr>
                <w:sz w:val="18"/>
              </w:rPr>
            </w:pPr>
            <w:proofErr w:type="gramStart"/>
            <w:r>
              <w:rPr>
                <w:sz w:val="18"/>
              </w:rPr>
              <w:t>E’</w:t>
            </w:r>
            <w:proofErr w:type="gramEnd"/>
            <w:r>
              <w:rPr>
                <w:sz w:val="18"/>
              </w:rPr>
              <w:t xml:space="preserve"> completamente</w:t>
            </w:r>
          </w:p>
          <w:p w14:paraId="6F61EE70" w14:textId="77777777" w:rsidR="00CA5B57" w:rsidRDefault="00056B68">
            <w:pPr>
              <w:pStyle w:val="TableParagraph"/>
              <w:ind w:left="113" w:right="161"/>
              <w:rPr>
                <w:sz w:val="18"/>
              </w:rPr>
            </w:pPr>
            <w:r>
              <w:rPr>
                <w:sz w:val="18"/>
              </w:rPr>
              <w:t>autonomo nello svolgere i compiti e gestisce le risorse disponibili in</w:t>
            </w:r>
          </w:p>
          <w:p w14:paraId="1B052B69" w14:textId="77777777" w:rsidR="00CA5B57" w:rsidRDefault="00056B68">
            <w:pPr>
              <w:pStyle w:val="TableParagraph"/>
              <w:spacing w:line="220" w:lineRule="atLeast"/>
              <w:ind w:left="113" w:right="287"/>
              <w:rPr>
                <w:sz w:val="18"/>
              </w:rPr>
            </w:pPr>
            <w:r>
              <w:rPr>
                <w:sz w:val="18"/>
              </w:rPr>
              <w:t>modo efficace anche in situazioni nuove e complesse</w:t>
            </w:r>
          </w:p>
        </w:tc>
        <w:tc>
          <w:tcPr>
            <w:tcW w:w="2250" w:type="dxa"/>
            <w:vMerge/>
            <w:tcBorders>
              <w:top w:val="nil"/>
            </w:tcBorders>
          </w:tcPr>
          <w:p w14:paraId="305F2433" w14:textId="77777777" w:rsidR="00CA5B57" w:rsidRDefault="00CA5B57">
            <w:pPr>
              <w:rPr>
                <w:sz w:val="2"/>
                <w:szCs w:val="2"/>
              </w:rPr>
            </w:pPr>
          </w:p>
        </w:tc>
      </w:tr>
    </w:tbl>
    <w:p w14:paraId="1F29893E" w14:textId="77777777" w:rsidR="00CA5B57" w:rsidRDefault="00CA5B57">
      <w:pPr>
        <w:rPr>
          <w:sz w:val="18"/>
        </w:rPr>
        <w:sectPr w:rsidR="00CA5B57">
          <w:pgSz w:w="16840" w:h="11900" w:orient="landscape"/>
          <w:pgMar w:top="1100" w:right="1140" w:bottom="940" w:left="1180" w:header="0" w:footer="668" w:gutter="0"/>
          <w:cols w:space="720"/>
        </w:sectPr>
      </w:pPr>
    </w:p>
    <w:tbl>
      <w:tblPr>
        <w:tblStyle w:val="TableNormal"/>
        <w:tblpPr w:leftFromText="141" w:rightFromText="141" w:vertAnchor="text" w:horzAnchor="margin" w:tblpY="1305"/>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70"/>
        <w:gridCol w:w="1768"/>
        <w:gridCol w:w="2488"/>
        <w:gridCol w:w="2179"/>
        <w:gridCol w:w="2191"/>
        <w:gridCol w:w="2132"/>
        <w:gridCol w:w="2251"/>
      </w:tblGrid>
      <w:tr w:rsidR="00BD5193" w14:paraId="395E082D" w14:textId="77777777" w:rsidTr="00BD5193">
        <w:trPr>
          <w:trHeight w:val="727"/>
        </w:trPr>
        <w:tc>
          <w:tcPr>
            <w:tcW w:w="1270" w:type="dxa"/>
            <w:vMerge w:val="restart"/>
            <w:shd w:val="clear" w:color="auto" w:fill="FF9A52"/>
          </w:tcPr>
          <w:p w14:paraId="19D6AF32" w14:textId="77777777" w:rsidR="00BD5193" w:rsidRDefault="00BD5193" w:rsidP="00BD5193">
            <w:pPr>
              <w:pStyle w:val="TableParagraph"/>
              <w:ind w:left="0"/>
              <w:rPr>
                <w:sz w:val="24"/>
              </w:rPr>
            </w:pPr>
          </w:p>
          <w:p w14:paraId="5C0BC11E" w14:textId="77777777" w:rsidR="00BD5193" w:rsidRDefault="00BD5193" w:rsidP="00BD5193">
            <w:pPr>
              <w:pStyle w:val="TableParagraph"/>
              <w:spacing w:before="1"/>
              <w:ind w:left="0"/>
              <w:rPr>
                <w:sz w:val="30"/>
              </w:rPr>
            </w:pPr>
          </w:p>
          <w:p w14:paraId="49FC7F54" w14:textId="77777777" w:rsidR="00BD5193" w:rsidRDefault="00BD5193" w:rsidP="00BD5193">
            <w:pPr>
              <w:pStyle w:val="TableParagraph"/>
              <w:spacing w:before="1"/>
              <w:ind w:left="527" w:right="515"/>
              <w:jc w:val="both"/>
              <w:rPr>
                <w:b/>
                <w:sz w:val="24"/>
              </w:rPr>
            </w:pPr>
            <w:r>
              <w:rPr>
                <w:b/>
                <w:sz w:val="24"/>
              </w:rPr>
              <w:t>M A T E M A T I C A</w:t>
            </w:r>
          </w:p>
        </w:tc>
        <w:tc>
          <w:tcPr>
            <w:tcW w:w="1768" w:type="dxa"/>
            <w:shd w:val="clear" w:color="auto" w:fill="A6D08B"/>
          </w:tcPr>
          <w:p w14:paraId="76AD94C6" w14:textId="77777777" w:rsidR="00BD5193" w:rsidRDefault="00BD5193" w:rsidP="00BD5193">
            <w:pPr>
              <w:pStyle w:val="TableParagraph"/>
              <w:spacing w:before="1"/>
              <w:rPr>
                <w:b/>
                <w:sz w:val="20"/>
              </w:rPr>
            </w:pPr>
            <w:r>
              <w:rPr>
                <w:b/>
                <w:sz w:val="20"/>
              </w:rPr>
              <w:t>Competenza asse</w:t>
            </w:r>
          </w:p>
          <w:p w14:paraId="7C317945" w14:textId="77777777" w:rsidR="00BD5193" w:rsidRDefault="00BD5193" w:rsidP="00BD5193">
            <w:pPr>
              <w:pStyle w:val="TableParagraph"/>
              <w:rPr>
                <w:b/>
                <w:sz w:val="20"/>
              </w:rPr>
            </w:pPr>
            <w:r>
              <w:rPr>
                <w:b/>
                <w:sz w:val="20"/>
              </w:rPr>
              <w:t>n. 2</w:t>
            </w:r>
          </w:p>
        </w:tc>
        <w:tc>
          <w:tcPr>
            <w:tcW w:w="11241" w:type="dxa"/>
            <w:gridSpan w:val="5"/>
            <w:shd w:val="clear" w:color="auto" w:fill="A6D08B"/>
          </w:tcPr>
          <w:p w14:paraId="11064A53" w14:textId="77777777" w:rsidR="00BD5193" w:rsidRDefault="00BD5193" w:rsidP="00BD5193">
            <w:pPr>
              <w:pStyle w:val="TableParagraph"/>
              <w:ind w:left="0"/>
              <w:rPr>
                <w:rFonts w:ascii="Times New Roman"/>
                <w:sz w:val="18"/>
              </w:rPr>
            </w:pPr>
            <w:r>
              <w:t>Confrontare ed analizzare figure geometriche, individuando invarianti e relazioni</w:t>
            </w:r>
          </w:p>
        </w:tc>
      </w:tr>
      <w:tr w:rsidR="00BD5193" w14:paraId="578C49E0" w14:textId="77777777" w:rsidTr="00BD5193">
        <w:trPr>
          <w:trHeight w:val="214"/>
        </w:trPr>
        <w:tc>
          <w:tcPr>
            <w:tcW w:w="1270" w:type="dxa"/>
            <w:vMerge/>
            <w:tcBorders>
              <w:top w:val="nil"/>
            </w:tcBorders>
            <w:shd w:val="clear" w:color="auto" w:fill="FF9A52"/>
          </w:tcPr>
          <w:p w14:paraId="676C7EC3" w14:textId="77777777" w:rsidR="00BD5193" w:rsidRDefault="00BD5193" w:rsidP="00BD5193">
            <w:pPr>
              <w:rPr>
                <w:sz w:val="2"/>
                <w:szCs w:val="2"/>
              </w:rPr>
            </w:pPr>
          </w:p>
        </w:tc>
        <w:tc>
          <w:tcPr>
            <w:tcW w:w="1768" w:type="dxa"/>
          </w:tcPr>
          <w:p w14:paraId="4847E591" w14:textId="77777777" w:rsidR="00BD5193" w:rsidRDefault="00BD5193" w:rsidP="00BD5193">
            <w:pPr>
              <w:pStyle w:val="TableParagraph"/>
              <w:ind w:left="0"/>
              <w:rPr>
                <w:rFonts w:ascii="Times New Roman"/>
                <w:sz w:val="14"/>
              </w:rPr>
            </w:pPr>
          </w:p>
        </w:tc>
        <w:tc>
          <w:tcPr>
            <w:tcW w:w="8990" w:type="dxa"/>
            <w:gridSpan w:val="4"/>
          </w:tcPr>
          <w:p w14:paraId="093EC6A4" w14:textId="77777777" w:rsidR="00BD5193" w:rsidRDefault="00BD5193" w:rsidP="00BD5193">
            <w:pPr>
              <w:pStyle w:val="TableParagraph"/>
              <w:spacing w:before="1" w:line="194" w:lineRule="exact"/>
              <w:ind w:left="3021" w:right="3011"/>
              <w:jc w:val="center"/>
              <w:rPr>
                <w:b/>
                <w:sz w:val="18"/>
              </w:rPr>
            </w:pPr>
            <w:r>
              <w:rPr>
                <w:b/>
                <w:sz w:val="18"/>
              </w:rPr>
              <w:t>Livelli di padronanza delle competenze</w:t>
            </w:r>
          </w:p>
        </w:tc>
        <w:tc>
          <w:tcPr>
            <w:tcW w:w="2251" w:type="dxa"/>
            <w:vMerge w:val="restart"/>
          </w:tcPr>
          <w:p w14:paraId="485748AF" w14:textId="77777777" w:rsidR="00BD5193" w:rsidRDefault="00BD5193" w:rsidP="00BD5193">
            <w:pPr>
              <w:pStyle w:val="TableParagraph"/>
              <w:spacing w:before="1"/>
              <w:ind w:left="281"/>
              <w:rPr>
                <w:b/>
                <w:sz w:val="18"/>
              </w:rPr>
            </w:pPr>
            <w:r>
              <w:rPr>
                <w:b/>
                <w:sz w:val="18"/>
              </w:rPr>
              <w:t>Compiti di prestazione</w:t>
            </w:r>
          </w:p>
        </w:tc>
      </w:tr>
      <w:tr w:rsidR="00BD5193" w14:paraId="2B40D112" w14:textId="77777777" w:rsidTr="00BD5193">
        <w:trPr>
          <w:trHeight w:val="214"/>
        </w:trPr>
        <w:tc>
          <w:tcPr>
            <w:tcW w:w="1270" w:type="dxa"/>
            <w:vMerge/>
            <w:tcBorders>
              <w:top w:val="nil"/>
            </w:tcBorders>
            <w:shd w:val="clear" w:color="auto" w:fill="FF9A52"/>
          </w:tcPr>
          <w:p w14:paraId="3BFAEA38" w14:textId="77777777" w:rsidR="00BD5193" w:rsidRDefault="00BD5193" w:rsidP="00BD5193">
            <w:pPr>
              <w:rPr>
                <w:sz w:val="2"/>
                <w:szCs w:val="2"/>
              </w:rPr>
            </w:pPr>
          </w:p>
        </w:tc>
        <w:tc>
          <w:tcPr>
            <w:tcW w:w="1768" w:type="dxa"/>
          </w:tcPr>
          <w:p w14:paraId="23F84A00" w14:textId="77777777" w:rsidR="00BD5193" w:rsidRDefault="00BD5193" w:rsidP="00BD5193">
            <w:pPr>
              <w:pStyle w:val="TableParagraph"/>
              <w:spacing w:before="1" w:line="194" w:lineRule="exact"/>
              <w:ind w:left="532"/>
              <w:rPr>
                <w:sz w:val="18"/>
              </w:rPr>
            </w:pPr>
            <w:r>
              <w:rPr>
                <w:sz w:val="18"/>
              </w:rPr>
              <w:t>Indicatori</w:t>
            </w:r>
          </w:p>
        </w:tc>
        <w:tc>
          <w:tcPr>
            <w:tcW w:w="2488" w:type="dxa"/>
          </w:tcPr>
          <w:p w14:paraId="073BABCF" w14:textId="77777777" w:rsidR="00BD5193" w:rsidRDefault="00BD5193" w:rsidP="00BD5193">
            <w:pPr>
              <w:pStyle w:val="TableParagraph"/>
              <w:spacing w:before="1" w:line="194" w:lineRule="exact"/>
              <w:ind w:left="330"/>
              <w:rPr>
                <w:sz w:val="18"/>
              </w:rPr>
            </w:pPr>
            <w:r>
              <w:rPr>
                <w:sz w:val="18"/>
              </w:rPr>
              <w:t>Livello base non raggiuto</w:t>
            </w:r>
          </w:p>
        </w:tc>
        <w:tc>
          <w:tcPr>
            <w:tcW w:w="2179" w:type="dxa"/>
          </w:tcPr>
          <w:p w14:paraId="173AD475" w14:textId="77777777" w:rsidR="00BD5193" w:rsidRDefault="00BD5193" w:rsidP="00BD5193">
            <w:pPr>
              <w:pStyle w:val="TableParagraph"/>
              <w:spacing w:before="1" w:line="194" w:lineRule="exact"/>
              <w:ind w:left="663"/>
              <w:rPr>
                <w:sz w:val="18"/>
              </w:rPr>
            </w:pPr>
            <w:r>
              <w:rPr>
                <w:sz w:val="18"/>
              </w:rPr>
              <w:t>Livello base</w:t>
            </w:r>
          </w:p>
        </w:tc>
        <w:tc>
          <w:tcPr>
            <w:tcW w:w="2191" w:type="dxa"/>
          </w:tcPr>
          <w:p w14:paraId="46F53F15" w14:textId="77777777" w:rsidR="00BD5193" w:rsidRDefault="00BD5193" w:rsidP="00BD5193">
            <w:pPr>
              <w:pStyle w:val="TableParagraph"/>
              <w:spacing w:before="1" w:line="194" w:lineRule="exact"/>
              <w:ind w:left="433"/>
              <w:rPr>
                <w:sz w:val="18"/>
              </w:rPr>
            </w:pPr>
            <w:r>
              <w:rPr>
                <w:sz w:val="18"/>
              </w:rPr>
              <w:t>Livello intermedio</w:t>
            </w:r>
          </w:p>
        </w:tc>
        <w:tc>
          <w:tcPr>
            <w:tcW w:w="2132" w:type="dxa"/>
          </w:tcPr>
          <w:p w14:paraId="4981D368" w14:textId="77777777" w:rsidR="00BD5193" w:rsidRDefault="00BD5193" w:rsidP="00BD5193">
            <w:pPr>
              <w:pStyle w:val="TableParagraph"/>
              <w:spacing w:before="1" w:line="194" w:lineRule="exact"/>
              <w:ind w:left="480"/>
              <w:rPr>
                <w:sz w:val="18"/>
              </w:rPr>
            </w:pPr>
            <w:r>
              <w:rPr>
                <w:sz w:val="18"/>
              </w:rPr>
              <w:t>Livello avanzato</w:t>
            </w:r>
          </w:p>
        </w:tc>
        <w:tc>
          <w:tcPr>
            <w:tcW w:w="2251" w:type="dxa"/>
            <w:vMerge/>
            <w:tcBorders>
              <w:top w:val="nil"/>
            </w:tcBorders>
          </w:tcPr>
          <w:p w14:paraId="14982143" w14:textId="77777777" w:rsidR="00BD5193" w:rsidRDefault="00BD5193" w:rsidP="00BD5193">
            <w:pPr>
              <w:rPr>
                <w:sz w:val="2"/>
                <w:szCs w:val="2"/>
              </w:rPr>
            </w:pPr>
          </w:p>
        </w:tc>
      </w:tr>
      <w:tr w:rsidR="00BD5193" w14:paraId="527A42B7" w14:textId="77777777" w:rsidTr="00BD5193">
        <w:trPr>
          <w:trHeight w:val="654"/>
        </w:trPr>
        <w:tc>
          <w:tcPr>
            <w:tcW w:w="1270" w:type="dxa"/>
            <w:vMerge/>
            <w:tcBorders>
              <w:top w:val="nil"/>
            </w:tcBorders>
            <w:shd w:val="clear" w:color="auto" w:fill="FF9A52"/>
          </w:tcPr>
          <w:p w14:paraId="70A16F2F" w14:textId="77777777" w:rsidR="00BD5193" w:rsidRDefault="00BD5193" w:rsidP="00BD5193">
            <w:pPr>
              <w:rPr>
                <w:sz w:val="2"/>
                <w:szCs w:val="2"/>
              </w:rPr>
            </w:pPr>
          </w:p>
        </w:tc>
        <w:tc>
          <w:tcPr>
            <w:tcW w:w="1768" w:type="dxa"/>
          </w:tcPr>
          <w:p w14:paraId="7C33617F" w14:textId="77777777" w:rsidR="00BD5193" w:rsidRDefault="00BD5193" w:rsidP="00BD5193">
            <w:pPr>
              <w:pStyle w:val="TableParagraph"/>
              <w:ind w:left="0"/>
              <w:rPr>
                <w:sz w:val="18"/>
              </w:rPr>
            </w:pPr>
          </w:p>
          <w:p w14:paraId="5A30360D" w14:textId="77777777" w:rsidR="00BD5193" w:rsidRDefault="00BD5193" w:rsidP="00BD5193">
            <w:pPr>
              <w:pStyle w:val="TableParagraph"/>
              <w:spacing w:line="205" w:lineRule="exact"/>
              <w:ind w:left="0"/>
              <w:rPr>
                <w:sz w:val="18"/>
              </w:rPr>
            </w:pPr>
            <w:r>
              <w:rPr>
                <w:sz w:val="18"/>
              </w:rPr>
              <w:t>Confrontare ed analizzare figure geometriche, individuando invarianti e relazioni</w:t>
            </w:r>
          </w:p>
          <w:p w14:paraId="069686BD" w14:textId="77777777" w:rsidR="00BD5193" w:rsidRDefault="00BD5193" w:rsidP="00BD5193">
            <w:pPr>
              <w:pStyle w:val="TableParagraph"/>
              <w:ind w:left="84" w:right="610"/>
              <w:rPr>
                <w:sz w:val="18"/>
              </w:rPr>
            </w:pPr>
            <w:r>
              <w:rPr>
                <w:sz w:val="18"/>
              </w:rPr>
              <w:t>Riconoscere gli enti, le figure e i luoghi geometrici e individuarne le relative proprietà, anche ricorrendo a modelli materiali e a opportuni strumenti</w:t>
            </w:r>
          </w:p>
          <w:p w14:paraId="57BBB75B" w14:textId="77777777" w:rsidR="00BD5193" w:rsidRDefault="00BD5193" w:rsidP="00BD5193">
            <w:pPr>
              <w:pStyle w:val="TableParagraph"/>
              <w:ind w:left="84"/>
              <w:rPr>
                <w:sz w:val="18"/>
              </w:rPr>
            </w:pPr>
            <w:r>
              <w:rPr>
                <w:sz w:val="18"/>
              </w:rPr>
              <w:t>Risolvere problemi di geometria piana e solida</w:t>
            </w:r>
          </w:p>
          <w:p w14:paraId="57760ED3" w14:textId="77777777" w:rsidR="00BD5193" w:rsidRDefault="00BD5193" w:rsidP="00BD5193">
            <w:pPr>
              <w:pStyle w:val="TableParagraph"/>
              <w:ind w:left="0"/>
              <w:rPr>
                <w:rFonts w:ascii="Times New Roman"/>
                <w:sz w:val="18"/>
              </w:rPr>
            </w:pPr>
            <w:r>
              <w:rPr>
                <w:sz w:val="18"/>
              </w:rPr>
              <w:t>Descrivere enti, figure e luoghi geometrici; strutturare le soluzioni di problemi geometrici; comprendere i passaggi logici di una dimostrazione o di una verifica, riproponendoli con la simbologia e il linguaggio specifici</w:t>
            </w:r>
          </w:p>
        </w:tc>
        <w:tc>
          <w:tcPr>
            <w:tcW w:w="2488" w:type="dxa"/>
          </w:tcPr>
          <w:p w14:paraId="67239CA7" w14:textId="77777777" w:rsidR="00BD5193" w:rsidRPr="00AB06F9" w:rsidRDefault="00BD5193" w:rsidP="00BD5193">
            <w:pPr>
              <w:spacing w:line="204" w:lineRule="exact"/>
              <w:ind w:left="72"/>
              <w:rPr>
                <w:rFonts w:ascii="Arial" w:eastAsia="Arial" w:hAnsi="Arial" w:cs="Arial"/>
                <w:sz w:val="18"/>
                <w:lang w:eastAsia="it-IT" w:bidi="it-IT"/>
              </w:rPr>
            </w:pPr>
            <w:r>
              <w:rPr>
                <w:rFonts w:ascii="Arial" w:eastAsia="Arial" w:hAnsi="Arial" w:cs="Arial"/>
                <w:sz w:val="18"/>
                <w:lang w:eastAsia="it-IT" w:bidi="it-IT"/>
              </w:rPr>
              <w:t>Solo s</w:t>
            </w:r>
            <w:r w:rsidRPr="00AB06F9">
              <w:rPr>
                <w:rFonts w:ascii="Arial" w:eastAsia="Arial" w:hAnsi="Arial" w:cs="Arial"/>
                <w:sz w:val="18"/>
                <w:lang w:eastAsia="it-IT" w:bidi="it-IT"/>
              </w:rPr>
              <w:t xml:space="preserve">otto </w:t>
            </w:r>
            <w:r>
              <w:rPr>
                <w:rFonts w:ascii="Arial" w:eastAsia="Arial" w:hAnsi="Arial" w:cs="Arial"/>
                <w:sz w:val="18"/>
                <w:lang w:eastAsia="it-IT" w:bidi="it-IT"/>
              </w:rPr>
              <w:t xml:space="preserve">una </w:t>
            </w:r>
            <w:r w:rsidRPr="00AB06F9">
              <w:rPr>
                <w:rFonts w:ascii="Arial" w:eastAsia="Arial" w:hAnsi="Arial" w:cs="Arial"/>
                <w:sz w:val="18"/>
                <w:lang w:eastAsia="it-IT" w:bidi="it-IT"/>
              </w:rPr>
              <w:t>costante e diretta supervisione:</w:t>
            </w:r>
          </w:p>
          <w:p w14:paraId="5C3D9100" w14:textId="77777777" w:rsidR="00BD5193" w:rsidRPr="00AB06F9" w:rsidRDefault="00BD5193" w:rsidP="00BD5193">
            <w:pPr>
              <w:rPr>
                <w:rFonts w:ascii="Times New Roman" w:eastAsia="Arial" w:hAnsi="Arial" w:cs="Arial"/>
                <w:sz w:val="20"/>
                <w:lang w:eastAsia="it-IT" w:bidi="it-IT"/>
              </w:rPr>
            </w:pPr>
          </w:p>
          <w:p w14:paraId="40F0A124" w14:textId="77777777" w:rsidR="00BD5193" w:rsidRPr="00AB06F9" w:rsidRDefault="00BD5193" w:rsidP="00BD5193">
            <w:pPr>
              <w:spacing w:before="10"/>
              <w:rPr>
                <w:rFonts w:ascii="Times New Roman" w:eastAsia="Arial" w:hAnsi="Arial" w:cs="Arial"/>
                <w:sz w:val="15"/>
                <w:lang w:eastAsia="it-IT" w:bidi="it-IT"/>
              </w:rPr>
            </w:pPr>
          </w:p>
          <w:p w14:paraId="6A62AA62" w14:textId="77777777" w:rsidR="00BD5193" w:rsidRPr="00AB06F9" w:rsidRDefault="00BD5193" w:rsidP="00BD5193">
            <w:pPr>
              <w:spacing w:before="1"/>
              <w:ind w:left="72" w:right="282"/>
              <w:rPr>
                <w:rFonts w:ascii="Arial" w:eastAsia="Arial" w:hAnsi="Arial" w:cs="Arial"/>
                <w:sz w:val="18"/>
                <w:lang w:eastAsia="it-IT" w:bidi="it-IT"/>
              </w:rPr>
            </w:pPr>
            <w:r w:rsidRPr="00AB06F9">
              <w:rPr>
                <w:rFonts w:ascii="Arial" w:eastAsia="Arial" w:hAnsi="Arial" w:cs="Arial"/>
                <w:sz w:val="18"/>
                <w:lang w:eastAsia="it-IT" w:bidi="it-IT"/>
              </w:rPr>
              <w:t>Riconosce i principali enti, figure e luoghi geometrici.</w:t>
            </w:r>
          </w:p>
          <w:p w14:paraId="662F564E" w14:textId="77777777" w:rsidR="00BD5193" w:rsidRPr="00AB06F9" w:rsidRDefault="00BD5193" w:rsidP="00BD5193">
            <w:pPr>
              <w:ind w:left="72" w:right="62"/>
              <w:rPr>
                <w:rFonts w:ascii="Arial" w:eastAsia="Arial" w:hAnsi="Arial" w:cs="Arial"/>
                <w:sz w:val="18"/>
                <w:lang w:eastAsia="it-IT" w:bidi="it-IT"/>
              </w:rPr>
            </w:pPr>
            <w:r w:rsidRPr="00AB06F9">
              <w:rPr>
                <w:rFonts w:ascii="Arial" w:eastAsia="Arial" w:hAnsi="Arial" w:cs="Arial"/>
                <w:sz w:val="18"/>
                <w:lang w:eastAsia="it-IT" w:bidi="it-IT"/>
              </w:rPr>
              <w:t>Riconosce relazioni tra grandezze e applica in modo meccanico le formule principali.</w:t>
            </w:r>
          </w:p>
          <w:p w14:paraId="410ECCF8" w14:textId="77777777" w:rsidR="00BD5193" w:rsidRDefault="00BD5193" w:rsidP="00BD5193">
            <w:pPr>
              <w:pStyle w:val="TableParagraph"/>
              <w:ind w:left="0"/>
              <w:rPr>
                <w:rFonts w:ascii="Times New Roman"/>
                <w:sz w:val="18"/>
              </w:rPr>
            </w:pPr>
            <w:r w:rsidRPr="00AB06F9">
              <w:rPr>
                <w:rFonts w:ascii="Arial" w:eastAsia="Arial" w:hAnsi="Arial" w:cs="Arial"/>
                <w:sz w:val="18"/>
                <w:lang w:eastAsia="it-IT" w:bidi="it-IT"/>
              </w:rPr>
              <w:t xml:space="preserve">Descrive essenzialmente enti, figure e luoghi </w:t>
            </w:r>
            <w:proofErr w:type="gramStart"/>
            <w:r w:rsidRPr="00AB06F9">
              <w:rPr>
                <w:rFonts w:ascii="Arial" w:eastAsia="Arial" w:hAnsi="Arial" w:cs="Arial"/>
                <w:sz w:val="18"/>
                <w:lang w:eastAsia="it-IT" w:bidi="it-IT"/>
              </w:rPr>
              <w:t>geometrici .Struttura</w:t>
            </w:r>
            <w:proofErr w:type="gramEnd"/>
            <w:r w:rsidRPr="00AB06F9">
              <w:rPr>
                <w:rFonts w:ascii="Arial" w:eastAsia="Arial" w:hAnsi="Arial" w:cs="Arial"/>
                <w:sz w:val="18"/>
                <w:lang w:eastAsia="it-IT" w:bidi="it-IT"/>
              </w:rPr>
              <w:t xml:space="preserve"> una strategia risolutiva, sulla base di un percorso guidato</w:t>
            </w:r>
          </w:p>
        </w:tc>
        <w:tc>
          <w:tcPr>
            <w:tcW w:w="2179" w:type="dxa"/>
          </w:tcPr>
          <w:p w14:paraId="6FDA2FBD" w14:textId="77777777" w:rsidR="00BD5193" w:rsidRPr="00AB06F9" w:rsidRDefault="00BD5193" w:rsidP="00BD5193">
            <w:pPr>
              <w:spacing w:line="204" w:lineRule="exact"/>
              <w:ind w:left="121"/>
              <w:jc w:val="both"/>
              <w:rPr>
                <w:rFonts w:ascii="Arial" w:eastAsia="Arial" w:hAnsi="Arial" w:cs="Arial"/>
                <w:sz w:val="18"/>
                <w:lang w:eastAsia="it-IT" w:bidi="it-IT"/>
              </w:rPr>
            </w:pPr>
            <w:r w:rsidRPr="00AB06F9">
              <w:rPr>
                <w:rFonts w:ascii="Arial" w:eastAsia="Arial" w:hAnsi="Arial" w:cs="Arial"/>
                <w:sz w:val="18"/>
                <w:lang w:eastAsia="it-IT" w:bidi="it-IT"/>
              </w:rPr>
              <w:t>Dietro precise indicazioni:</w:t>
            </w:r>
          </w:p>
          <w:p w14:paraId="20666A36" w14:textId="77777777" w:rsidR="00BD5193" w:rsidRPr="00AB06F9" w:rsidRDefault="00BD5193" w:rsidP="00BD5193">
            <w:pPr>
              <w:rPr>
                <w:rFonts w:ascii="Times New Roman" w:eastAsia="Arial" w:hAnsi="Arial" w:cs="Arial"/>
                <w:sz w:val="20"/>
                <w:lang w:eastAsia="it-IT" w:bidi="it-IT"/>
              </w:rPr>
            </w:pPr>
          </w:p>
          <w:p w14:paraId="14055989" w14:textId="77777777" w:rsidR="00BD5193" w:rsidRPr="00AB06F9" w:rsidRDefault="00BD5193" w:rsidP="00BD5193">
            <w:pPr>
              <w:spacing w:before="10"/>
              <w:rPr>
                <w:rFonts w:ascii="Times New Roman" w:eastAsia="Arial" w:hAnsi="Arial" w:cs="Arial"/>
                <w:sz w:val="15"/>
                <w:lang w:eastAsia="it-IT" w:bidi="it-IT"/>
              </w:rPr>
            </w:pPr>
          </w:p>
          <w:p w14:paraId="2C488DED" w14:textId="77777777" w:rsidR="00BD5193" w:rsidRPr="00AB06F9" w:rsidRDefault="00BD5193" w:rsidP="00BD5193">
            <w:pPr>
              <w:spacing w:before="1"/>
              <w:ind w:left="121" w:right="574"/>
              <w:jc w:val="both"/>
              <w:rPr>
                <w:rFonts w:ascii="Arial" w:eastAsia="Arial" w:hAnsi="Arial" w:cs="Arial"/>
                <w:sz w:val="18"/>
                <w:lang w:eastAsia="it-IT" w:bidi="it-IT"/>
              </w:rPr>
            </w:pPr>
            <w:r w:rsidRPr="00AB06F9">
              <w:rPr>
                <w:rFonts w:ascii="Arial" w:eastAsia="Arial" w:hAnsi="Arial" w:cs="Arial"/>
                <w:sz w:val="18"/>
                <w:lang w:eastAsia="it-IT" w:bidi="it-IT"/>
              </w:rPr>
              <w:t>Riconosce gli enti, le figure e i luoghi geometrici e ne individua le principali proprietà, anche ricorrendo a modelli materiali e a opportuni strumenti.</w:t>
            </w:r>
          </w:p>
          <w:p w14:paraId="76797691" w14:textId="77777777" w:rsidR="00BD5193" w:rsidRPr="00AB06F9" w:rsidRDefault="00BD5193" w:rsidP="00BD5193">
            <w:pPr>
              <w:ind w:left="121" w:right="166"/>
              <w:rPr>
                <w:rFonts w:ascii="Arial" w:eastAsia="Arial" w:hAnsi="Arial" w:cs="Arial"/>
                <w:sz w:val="18"/>
                <w:lang w:eastAsia="it-IT" w:bidi="it-IT"/>
              </w:rPr>
            </w:pPr>
            <w:r w:rsidRPr="00AB06F9">
              <w:rPr>
                <w:rFonts w:ascii="Arial" w:eastAsia="Arial" w:hAnsi="Arial" w:cs="Arial"/>
                <w:sz w:val="18"/>
                <w:lang w:eastAsia="it-IT" w:bidi="it-IT"/>
              </w:rPr>
              <w:t>Riconosce le relazioni tra grandezze e applica le formule principali comprendendone il significato; realizza i passaggi al fine di produrre una soluzione corretta di problemi di base.</w:t>
            </w:r>
          </w:p>
          <w:p w14:paraId="2CC67EBB" w14:textId="77777777" w:rsidR="00BD5193" w:rsidRDefault="00BD5193" w:rsidP="00BD5193">
            <w:pPr>
              <w:pStyle w:val="TableParagraph"/>
              <w:ind w:left="0"/>
              <w:rPr>
                <w:rFonts w:ascii="Times New Roman"/>
                <w:sz w:val="18"/>
              </w:rPr>
            </w:pPr>
            <w:r w:rsidRPr="00AB06F9">
              <w:rPr>
                <w:rFonts w:ascii="Arial" w:eastAsia="Arial" w:hAnsi="Arial" w:cs="Arial"/>
                <w:sz w:val="18"/>
                <w:lang w:eastAsia="it-IT" w:bidi="it-IT"/>
              </w:rPr>
              <w:t>Descrive essenzialmente enti, figure e luoghi geometrici. Produce una strategia risolutiva coerente e la valida con semplici ragionamenti. Riconosce la validità dei passaggi logici in semplici dimostrazioni</w:t>
            </w:r>
          </w:p>
        </w:tc>
        <w:tc>
          <w:tcPr>
            <w:tcW w:w="2191" w:type="dxa"/>
          </w:tcPr>
          <w:p w14:paraId="55F88EB2" w14:textId="77777777" w:rsidR="00BD5193" w:rsidRPr="00AB06F9" w:rsidRDefault="00BD5193" w:rsidP="00BD5193">
            <w:pPr>
              <w:ind w:left="166" w:right="212"/>
              <w:rPr>
                <w:rFonts w:ascii="Arial" w:eastAsia="Arial" w:hAnsi="Arial" w:cs="Arial"/>
                <w:sz w:val="18"/>
                <w:lang w:eastAsia="it-IT" w:bidi="it-IT"/>
              </w:rPr>
            </w:pPr>
            <w:r w:rsidRPr="00AB06F9">
              <w:rPr>
                <w:rFonts w:ascii="Arial" w:eastAsia="Arial" w:hAnsi="Arial" w:cs="Arial"/>
                <w:sz w:val="18"/>
                <w:lang w:eastAsia="it-IT" w:bidi="it-IT"/>
              </w:rPr>
              <w:t>Operando in modo autonomo, sapendosi adattare al contesto:</w:t>
            </w:r>
          </w:p>
          <w:p w14:paraId="3B87166F" w14:textId="77777777" w:rsidR="00BD5193" w:rsidRPr="00AB06F9" w:rsidRDefault="00BD5193" w:rsidP="00BD5193">
            <w:pPr>
              <w:spacing w:before="8"/>
              <w:rPr>
                <w:rFonts w:ascii="Times New Roman" w:eastAsia="Arial" w:hAnsi="Arial" w:cs="Arial"/>
                <w:sz w:val="17"/>
                <w:lang w:eastAsia="it-IT" w:bidi="it-IT"/>
              </w:rPr>
            </w:pPr>
          </w:p>
          <w:p w14:paraId="48747D03" w14:textId="77777777" w:rsidR="00BD5193" w:rsidRPr="00AB06F9" w:rsidRDefault="00BD5193" w:rsidP="00BD5193">
            <w:pPr>
              <w:ind w:left="166" w:right="143"/>
              <w:rPr>
                <w:rFonts w:ascii="Arial" w:eastAsia="Arial" w:hAnsi="Arial" w:cs="Arial"/>
                <w:sz w:val="18"/>
                <w:lang w:eastAsia="it-IT" w:bidi="it-IT"/>
              </w:rPr>
            </w:pPr>
            <w:r w:rsidRPr="00AB06F9">
              <w:rPr>
                <w:rFonts w:ascii="Arial" w:eastAsia="Arial" w:hAnsi="Arial" w:cs="Arial"/>
                <w:sz w:val="18"/>
                <w:lang w:eastAsia="it-IT" w:bidi="it-IT"/>
              </w:rPr>
              <w:t>Riconosce gli enti, le figure e i luoghi geometrici e ne individua le relative proprietà, che analizza correttamente, anche ricorrendo a modelli materiali e agli strumenti appropriati.</w:t>
            </w:r>
          </w:p>
          <w:p w14:paraId="37ECAA04" w14:textId="77777777" w:rsidR="00BD5193" w:rsidRPr="00AB06F9" w:rsidRDefault="00BD5193" w:rsidP="00BD5193">
            <w:pPr>
              <w:spacing w:before="1"/>
              <w:ind w:left="166" w:right="113"/>
              <w:rPr>
                <w:rFonts w:ascii="Arial" w:eastAsia="Arial" w:hAnsi="Arial" w:cs="Arial"/>
                <w:sz w:val="18"/>
                <w:lang w:eastAsia="it-IT" w:bidi="it-IT"/>
              </w:rPr>
            </w:pPr>
            <w:r w:rsidRPr="00AB06F9">
              <w:rPr>
                <w:rFonts w:ascii="Arial" w:eastAsia="Arial" w:hAnsi="Arial" w:cs="Arial"/>
                <w:sz w:val="18"/>
                <w:lang w:eastAsia="it-IT" w:bidi="it-IT"/>
              </w:rPr>
              <w:t>Riconosce le relazioni tra grandezze e utilizza correttamente le varie formule; realizza autonomamente i passaggi al fine di produrre una soluzione.</w:t>
            </w:r>
          </w:p>
          <w:p w14:paraId="0D4331B3" w14:textId="77777777" w:rsidR="00BD5193" w:rsidRDefault="00BD5193" w:rsidP="00BD5193">
            <w:pPr>
              <w:pStyle w:val="TableParagraph"/>
              <w:ind w:left="0"/>
              <w:rPr>
                <w:rFonts w:ascii="Times New Roman"/>
                <w:sz w:val="18"/>
              </w:rPr>
            </w:pPr>
            <w:r w:rsidRPr="00AB06F9">
              <w:rPr>
                <w:rFonts w:ascii="Arial" w:eastAsia="Arial" w:hAnsi="Arial" w:cs="Arial"/>
                <w:sz w:val="18"/>
                <w:lang w:eastAsia="it-IT" w:bidi="it-IT"/>
              </w:rPr>
              <w:t>Descrive in modo completo enti, figure e luoghi geometrici. Produce una strategia risolutiva corretta e la valida mediante argomentazioni essenziali. Struttura con coerenza i passaggi logici delle dimostrazioni.</w:t>
            </w:r>
          </w:p>
        </w:tc>
        <w:tc>
          <w:tcPr>
            <w:tcW w:w="2132" w:type="dxa"/>
          </w:tcPr>
          <w:p w14:paraId="65D65620" w14:textId="77777777" w:rsidR="00BD5193" w:rsidRPr="00AB06F9" w:rsidRDefault="00BD5193" w:rsidP="00BD5193">
            <w:pPr>
              <w:ind w:left="190" w:right="189"/>
              <w:rPr>
                <w:rFonts w:ascii="Arial" w:eastAsia="Arial" w:hAnsi="Arial" w:cs="Arial"/>
                <w:sz w:val="18"/>
                <w:lang w:eastAsia="it-IT" w:bidi="it-IT"/>
              </w:rPr>
            </w:pPr>
            <w:r w:rsidRPr="00AB06F9">
              <w:rPr>
                <w:rFonts w:ascii="Arial" w:eastAsia="Arial" w:hAnsi="Arial" w:cs="Arial"/>
                <w:sz w:val="18"/>
                <w:lang w:eastAsia="it-IT" w:bidi="it-IT"/>
              </w:rPr>
              <w:t>In piena autonomia, sapendo fronteggiare anche compiti inediti:</w:t>
            </w:r>
          </w:p>
          <w:p w14:paraId="6AB2E902" w14:textId="77777777" w:rsidR="00BD5193" w:rsidRPr="00AB06F9" w:rsidRDefault="00BD5193" w:rsidP="00BD5193">
            <w:pPr>
              <w:spacing w:before="8"/>
              <w:rPr>
                <w:rFonts w:ascii="Times New Roman" w:eastAsia="Arial" w:hAnsi="Arial" w:cs="Arial"/>
                <w:sz w:val="17"/>
                <w:lang w:eastAsia="it-IT" w:bidi="it-IT"/>
              </w:rPr>
            </w:pPr>
          </w:p>
          <w:p w14:paraId="6CA1D454" w14:textId="77777777" w:rsidR="00BD5193" w:rsidRPr="00AB06F9" w:rsidRDefault="00BD5193" w:rsidP="00BD5193">
            <w:pPr>
              <w:ind w:left="190"/>
              <w:rPr>
                <w:rFonts w:ascii="Arial" w:eastAsia="Arial" w:hAnsi="Arial" w:cs="Arial"/>
                <w:sz w:val="18"/>
                <w:lang w:eastAsia="it-IT" w:bidi="it-IT"/>
              </w:rPr>
            </w:pPr>
            <w:r w:rsidRPr="00AB06F9">
              <w:rPr>
                <w:rFonts w:ascii="Arial" w:eastAsia="Arial" w:hAnsi="Arial" w:cs="Arial"/>
                <w:sz w:val="18"/>
                <w:lang w:eastAsia="it-IT" w:bidi="it-IT"/>
              </w:rPr>
              <w:t xml:space="preserve">Riconosce gli enti, le figure e i luoghi geometrici in contesti diversi e ne individua le relative proprietà, che mette in relazione, anche ricorrendo ad opportuni strumenti, sfruttando al meglio le loro </w:t>
            </w:r>
            <w:proofErr w:type="gramStart"/>
            <w:r w:rsidRPr="00AB06F9">
              <w:rPr>
                <w:rFonts w:ascii="Arial" w:eastAsia="Arial" w:hAnsi="Arial" w:cs="Arial"/>
                <w:sz w:val="18"/>
                <w:lang w:eastAsia="it-IT" w:bidi="it-IT"/>
              </w:rPr>
              <w:t>potenzialità .</w:t>
            </w:r>
            <w:proofErr w:type="gramEnd"/>
          </w:p>
          <w:p w14:paraId="175B9C38" w14:textId="77777777" w:rsidR="00BD5193" w:rsidRPr="00AB06F9" w:rsidRDefault="00BD5193" w:rsidP="00BD5193">
            <w:pPr>
              <w:spacing w:before="1"/>
              <w:ind w:left="190" w:right="100"/>
              <w:rPr>
                <w:rFonts w:ascii="Arial" w:eastAsia="Arial" w:hAnsi="Arial" w:cs="Arial"/>
                <w:sz w:val="18"/>
                <w:lang w:eastAsia="it-IT" w:bidi="it-IT"/>
              </w:rPr>
            </w:pPr>
            <w:r w:rsidRPr="00AB06F9">
              <w:rPr>
                <w:rFonts w:ascii="Arial" w:eastAsia="Arial" w:hAnsi="Arial" w:cs="Arial"/>
                <w:sz w:val="18"/>
                <w:lang w:eastAsia="it-IT" w:bidi="it-IT"/>
              </w:rPr>
              <w:t>Riconosce le relazioni tra grandezze e interpreta le varie formule al fine di produrre una soluzione anche a problemi reali di natura diversa, riducendo al minimo l’utilizzo delle formule stesse.</w:t>
            </w:r>
          </w:p>
          <w:p w14:paraId="3084D401" w14:textId="77777777" w:rsidR="00BD5193" w:rsidRPr="00AB06F9" w:rsidRDefault="00BD5193" w:rsidP="00BD5193">
            <w:pPr>
              <w:ind w:left="190" w:right="300"/>
              <w:rPr>
                <w:rFonts w:ascii="Arial" w:eastAsia="Arial" w:hAnsi="Arial" w:cs="Arial"/>
                <w:sz w:val="18"/>
                <w:lang w:eastAsia="it-IT" w:bidi="it-IT"/>
              </w:rPr>
            </w:pPr>
            <w:r w:rsidRPr="00AB06F9">
              <w:rPr>
                <w:rFonts w:ascii="Arial" w:eastAsia="Arial" w:hAnsi="Arial" w:cs="Arial"/>
                <w:sz w:val="18"/>
                <w:lang w:eastAsia="it-IT" w:bidi="it-IT"/>
              </w:rPr>
              <w:t xml:space="preserve">Descrive in modo completo enti, figure e luoghi geometrici. Produce una strategia risolutiva che valida mediante argomentazioni esaurienti. </w:t>
            </w:r>
            <w:proofErr w:type="gramStart"/>
            <w:r w:rsidRPr="00AB06F9">
              <w:rPr>
                <w:rFonts w:ascii="Arial" w:eastAsia="Arial" w:hAnsi="Arial" w:cs="Arial"/>
                <w:sz w:val="18"/>
                <w:lang w:eastAsia="it-IT" w:bidi="it-IT"/>
              </w:rPr>
              <w:t>E’</w:t>
            </w:r>
            <w:proofErr w:type="gramEnd"/>
            <w:r w:rsidRPr="00AB06F9">
              <w:rPr>
                <w:rFonts w:ascii="Arial" w:eastAsia="Arial" w:hAnsi="Arial" w:cs="Arial"/>
                <w:sz w:val="18"/>
                <w:lang w:eastAsia="it-IT" w:bidi="it-IT"/>
              </w:rPr>
              <w:t xml:space="preserve"> in grado di produrre autonomamente </w:t>
            </w:r>
            <w:r w:rsidRPr="00AB06F9">
              <w:rPr>
                <w:rFonts w:ascii="Arial" w:eastAsia="Arial" w:hAnsi="Arial" w:cs="Arial"/>
                <w:sz w:val="18"/>
                <w:lang w:eastAsia="it-IT" w:bidi="it-IT"/>
              </w:rPr>
              <w:lastRenderedPageBreak/>
              <w:t>una dimostrazione.</w:t>
            </w:r>
          </w:p>
          <w:p w14:paraId="72C60506" w14:textId="77777777" w:rsidR="00BD5193" w:rsidRPr="00AB06F9" w:rsidRDefault="00BD5193" w:rsidP="00BD5193">
            <w:pPr>
              <w:ind w:left="190"/>
              <w:rPr>
                <w:rFonts w:ascii="Arial" w:eastAsia="Arial" w:hAnsi="Arial" w:cs="Arial"/>
                <w:sz w:val="18"/>
                <w:lang w:eastAsia="it-IT" w:bidi="it-IT"/>
              </w:rPr>
            </w:pPr>
            <w:r w:rsidRPr="00AB06F9">
              <w:rPr>
                <w:rFonts w:ascii="Arial" w:eastAsia="Arial" w:hAnsi="Arial" w:cs="Arial"/>
                <w:sz w:val="18"/>
                <w:lang w:eastAsia="it-IT" w:bidi="it-IT"/>
              </w:rPr>
              <w:t>Coordina gruppi di lavoro e guida i</w:t>
            </w:r>
          </w:p>
          <w:p w14:paraId="31BBAF24" w14:textId="77777777" w:rsidR="00BD5193" w:rsidRDefault="00BD5193" w:rsidP="00BD5193">
            <w:pPr>
              <w:pStyle w:val="TableParagraph"/>
              <w:ind w:left="0"/>
              <w:rPr>
                <w:rFonts w:ascii="Times New Roman"/>
                <w:sz w:val="18"/>
              </w:rPr>
            </w:pPr>
            <w:r w:rsidRPr="00AB06F9">
              <w:rPr>
                <w:rFonts w:ascii="Arial" w:eastAsia="Arial" w:hAnsi="Arial" w:cs="Arial"/>
                <w:sz w:val="18"/>
                <w:lang w:eastAsia="it-IT" w:bidi="it-IT"/>
              </w:rPr>
              <w:t>compagni nella corretta esecuzione del compito.</w:t>
            </w:r>
          </w:p>
        </w:tc>
        <w:tc>
          <w:tcPr>
            <w:tcW w:w="2251" w:type="dxa"/>
            <w:vMerge w:val="restart"/>
          </w:tcPr>
          <w:p w14:paraId="083ACA94" w14:textId="77777777" w:rsidR="00BD5193" w:rsidRDefault="00BD5193" w:rsidP="00BD5193">
            <w:pPr>
              <w:pStyle w:val="TableParagraph"/>
              <w:spacing w:before="121"/>
              <w:rPr>
                <w:sz w:val="18"/>
              </w:rPr>
            </w:pPr>
            <w:r>
              <w:rPr>
                <w:sz w:val="18"/>
              </w:rPr>
              <w:lastRenderedPageBreak/>
              <w:t>…</w:t>
            </w:r>
          </w:p>
        </w:tc>
      </w:tr>
      <w:tr w:rsidR="00BD5193" w14:paraId="3C15EF14" w14:textId="77777777" w:rsidTr="00BD5193">
        <w:trPr>
          <w:trHeight w:val="2631"/>
        </w:trPr>
        <w:tc>
          <w:tcPr>
            <w:tcW w:w="1270" w:type="dxa"/>
            <w:vMerge/>
            <w:tcBorders>
              <w:top w:val="nil"/>
            </w:tcBorders>
            <w:shd w:val="clear" w:color="auto" w:fill="FF9A52"/>
          </w:tcPr>
          <w:p w14:paraId="375E541A" w14:textId="77777777" w:rsidR="00BD5193" w:rsidRDefault="00BD5193" w:rsidP="00BD5193">
            <w:pPr>
              <w:rPr>
                <w:sz w:val="2"/>
                <w:szCs w:val="2"/>
              </w:rPr>
            </w:pPr>
          </w:p>
        </w:tc>
        <w:tc>
          <w:tcPr>
            <w:tcW w:w="1768" w:type="dxa"/>
          </w:tcPr>
          <w:p w14:paraId="38CD3952" w14:textId="77777777" w:rsidR="00BD5193" w:rsidRDefault="00BD5193" w:rsidP="00BD5193">
            <w:pPr>
              <w:pStyle w:val="TableParagraph"/>
              <w:spacing w:before="1"/>
              <w:ind w:right="189"/>
              <w:rPr>
                <w:sz w:val="18"/>
              </w:rPr>
            </w:pPr>
            <w:r>
              <w:rPr>
                <w:sz w:val="18"/>
              </w:rPr>
              <w:t>Uso degli strumenti e delle tecnologie</w:t>
            </w:r>
          </w:p>
        </w:tc>
        <w:tc>
          <w:tcPr>
            <w:tcW w:w="2488" w:type="dxa"/>
          </w:tcPr>
          <w:p w14:paraId="341CCA65" w14:textId="77777777" w:rsidR="00BD5193" w:rsidRDefault="00BD5193" w:rsidP="00BD5193">
            <w:pPr>
              <w:pStyle w:val="TableParagraph"/>
              <w:spacing w:before="1"/>
              <w:ind w:right="188"/>
              <w:rPr>
                <w:sz w:val="18"/>
              </w:rPr>
            </w:pPr>
            <w:r>
              <w:rPr>
                <w:sz w:val="18"/>
              </w:rPr>
              <w:t>Con difficoltà usa strumenti e tecnologie per la ricerca storica; il prodotto finale realizzato non è funzionale</w:t>
            </w:r>
          </w:p>
        </w:tc>
        <w:tc>
          <w:tcPr>
            <w:tcW w:w="2179" w:type="dxa"/>
          </w:tcPr>
          <w:p w14:paraId="4F8D42BB" w14:textId="77777777" w:rsidR="00BD5193" w:rsidRDefault="00BD5193" w:rsidP="00BD5193">
            <w:pPr>
              <w:pStyle w:val="TableParagraph"/>
              <w:spacing w:before="1"/>
              <w:rPr>
                <w:sz w:val="18"/>
              </w:rPr>
            </w:pPr>
            <w:r>
              <w:rPr>
                <w:sz w:val="18"/>
              </w:rPr>
              <w:t>Utilizza strumenti e</w:t>
            </w:r>
          </w:p>
          <w:p w14:paraId="7945E90E" w14:textId="77777777" w:rsidR="00BD5193" w:rsidRDefault="00BD5193" w:rsidP="00BD5193">
            <w:pPr>
              <w:pStyle w:val="TableParagraph"/>
              <w:ind w:right="99"/>
              <w:rPr>
                <w:sz w:val="18"/>
              </w:rPr>
            </w:pPr>
            <w:r>
              <w:rPr>
                <w:sz w:val="18"/>
              </w:rPr>
              <w:t>tecnologie al minimo delle loro potenzialità; rappresenta in modo semplice e a volte elementare le caratteristiche dei fatti storici</w:t>
            </w:r>
          </w:p>
        </w:tc>
        <w:tc>
          <w:tcPr>
            <w:tcW w:w="2191" w:type="dxa"/>
          </w:tcPr>
          <w:p w14:paraId="0A0AB839" w14:textId="77777777" w:rsidR="00BD5193" w:rsidRDefault="00BD5193" w:rsidP="00BD5193">
            <w:pPr>
              <w:pStyle w:val="TableParagraph"/>
              <w:spacing w:before="1"/>
              <w:ind w:right="627"/>
              <w:rPr>
                <w:sz w:val="18"/>
              </w:rPr>
            </w:pPr>
            <w:r>
              <w:rPr>
                <w:sz w:val="18"/>
              </w:rPr>
              <w:t>Utilizza strumenti e tecnologie con</w:t>
            </w:r>
          </w:p>
          <w:p w14:paraId="584A192E" w14:textId="77777777" w:rsidR="00BD5193" w:rsidRDefault="00BD5193" w:rsidP="00BD5193">
            <w:pPr>
              <w:pStyle w:val="TableParagraph"/>
              <w:rPr>
                <w:sz w:val="18"/>
              </w:rPr>
            </w:pPr>
            <w:r>
              <w:rPr>
                <w:sz w:val="18"/>
              </w:rPr>
              <w:t xml:space="preserve">consapevolezza e </w:t>
            </w:r>
            <w:r>
              <w:rPr>
                <w:spacing w:val="-3"/>
                <w:sz w:val="18"/>
              </w:rPr>
              <w:t xml:space="preserve">discreta </w:t>
            </w:r>
            <w:r>
              <w:rPr>
                <w:sz w:val="18"/>
              </w:rPr>
              <w:t>precisione; seleziona e</w:t>
            </w:r>
          </w:p>
          <w:p w14:paraId="2DB4D593" w14:textId="77777777" w:rsidR="00BD5193" w:rsidRDefault="00BD5193" w:rsidP="00BD5193">
            <w:pPr>
              <w:pStyle w:val="TableParagraph"/>
              <w:rPr>
                <w:sz w:val="18"/>
              </w:rPr>
            </w:pPr>
            <w:r>
              <w:rPr>
                <w:sz w:val="18"/>
              </w:rPr>
              <w:t xml:space="preserve">identifica i tratti fondanti degli eventi storici per realizzare un prodotto </w:t>
            </w:r>
            <w:r>
              <w:rPr>
                <w:spacing w:val="-6"/>
                <w:sz w:val="18"/>
              </w:rPr>
              <w:t xml:space="preserve">con </w:t>
            </w:r>
            <w:r>
              <w:rPr>
                <w:sz w:val="18"/>
              </w:rPr>
              <w:t>una buona funzionalità</w:t>
            </w:r>
          </w:p>
        </w:tc>
        <w:tc>
          <w:tcPr>
            <w:tcW w:w="2132" w:type="dxa"/>
          </w:tcPr>
          <w:p w14:paraId="0D723668" w14:textId="77777777" w:rsidR="00BD5193" w:rsidRDefault="00BD5193" w:rsidP="00BD5193">
            <w:pPr>
              <w:pStyle w:val="TableParagraph"/>
              <w:spacing w:before="1"/>
              <w:ind w:right="568"/>
              <w:rPr>
                <w:sz w:val="18"/>
              </w:rPr>
            </w:pPr>
            <w:r>
              <w:rPr>
                <w:sz w:val="18"/>
              </w:rPr>
              <w:t>Utilizza strumenti e tecnologie con</w:t>
            </w:r>
          </w:p>
          <w:p w14:paraId="719DEAA0" w14:textId="77777777" w:rsidR="00BD5193" w:rsidRDefault="00BD5193" w:rsidP="00BD5193">
            <w:pPr>
              <w:pStyle w:val="TableParagraph"/>
              <w:ind w:right="301"/>
              <w:rPr>
                <w:sz w:val="18"/>
              </w:rPr>
            </w:pPr>
            <w:r>
              <w:rPr>
                <w:sz w:val="18"/>
              </w:rPr>
              <w:t>precisione, destrezza e pertinenza; identifica e interpreta le caratteristiche dei fenomeni mostrando capacità di</w:t>
            </w:r>
          </w:p>
          <w:p w14:paraId="523EFAD4" w14:textId="77777777" w:rsidR="00BD5193" w:rsidRDefault="00BD5193" w:rsidP="00BD5193">
            <w:pPr>
              <w:pStyle w:val="TableParagraph"/>
              <w:ind w:right="297"/>
              <w:rPr>
                <w:sz w:val="18"/>
              </w:rPr>
            </w:pPr>
            <w:r>
              <w:rPr>
                <w:sz w:val="18"/>
              </w:rPr>
              <w:t>approfondimento e riflessione personale; il</w:t>
            </w:r>
          </w:p>
          <w:p w14:paraId="552976D9" w14:textId="77777777" w:rsidR="00BD5193" w:rsidRDefault="00BD5193" w:rsidP="00BD5193">
            <w:pPr>
              <w:pStyle w:val="TableParagraph"/>
              <w:spacing w:line="220" w:lineRule="atLeast"/>
              <w:ind w:right="139"/>
              <w:rPr>
                <w:sz w:val="18"/>
              </w:rPr>
            </w:pPr>
            <w:r>
              <w:rPr>
                <w:sz w:val="18"/>
              </w:rPr>
              <w:t>prodotto finale è efficace e funzionale</w:t>
            </w:r>
          </w:p>
        </w:tc>
        <w:tc>
          <w:tcPr>
            <w:tcW w:w="2251" w:type="dxa"/>
            <w:vMerge/>
            <w:tcBorders>
              <w:top w:val="nil"/>
            </w:tcBorders>
          </w:tcPr>
          <w:p w14:paraId="32C148E3" w14:textId="77777777" w:rsidR="00BD5193" w:rsidRDefault="00BD5193" w:rsidP="00BD5193">
            <w:pPr>
              <w:rPr>
                <w:sz w:val="2"/>
                <w:szCs w:val="2"/>
              </w:rPr>
            </w:pPr>
          </w:p>
        </w:tc>
      </w:tr>
      <w:tr w:rsidR="00BD5193" w14:paraId="003A49E3" w14:textId="77777777" w:rsidTr="00BD5193">
        <w:trPr>
          <w:trHeight w:val="1395"/>
        </w:trPr>
        <w:tc>
          <w:tcPr>
            <w:tcW w:w="1270" w:type="dxa"/>
            <w:vMerge/>
            <w:tcBorders>
              <w:top w:val="nil"/>
            </w:tcBorders>
            <w:shd w:val="clear" w:color="auto" w:fill="FF9A52"/>
          </w:tcPr>
          <w:p w14:paraId="3081981A" w14:textId="77777777" w:rsidR="00BD5193" w:rsidRDefault="00BD5193" w:rsidP="00BD5193">
            <w:pPr>
              <w:rPr>
                <w:sz w:val="2"/>
                <w:szCs w:val="2"/>
              </w:rPr>
            </w:pPr>
          </w:p>
        </w:tc>
        <w:tc>
          <w:tcPr>
            <w:tcW w:w="1768" w:type="dxa"/>
          </w:tcPr>
          <w:p w14:paraId="76B4DC02" w14:textId="77777777" w:rsidR="00BD5193" w:rsidRDefault="00BD5193" w:rsidP="00BD5193">
            <w:pPr>
              <w:pStyle w:val="TableParagraph"/>
              <w:spacing w:line="214" w:lineRule="exact"/>
              <w:rPr>
                <w:sz w:val="18"/>
              </w:rPr>
            </w:pPr>
            <w:r>
              <w:rPr>
                <w:sz w:val="18"/>
              </w:rPr>
              <w:t>Autonomia</w:t>
            </w:r>
          </w:p>
        </w:tc>
        <w:tc>
          <w:tcPr>
            <w:tcW w:w="2488" w:type="dxa"/>
          </w:tcPr>
          <w:p w14:paraId="13692C45" w14:textId="77777777" w:rsidR="00BD5193" w:rsidRDefault="00BD5193" w:rsidP="00BD5193">
            <w:pPr>
              <w:pStyle w:val="TableParagraph"/>
              <w:rPr>
                <w:sz w:val="18"/>
              </w:rPr>
            </w:pPr>
            <w:r>
              <w:rPr>
                <w:sz w:val="18"/>
              </w:rPr>
              <w:t xml:space="preserve">Ha raggiunto una parziale autonomia nello svolgere </w:t>
            </w:r>
            <w:r>
              <w:rPr>
                <w:spacing w:val="-18"/>
                <w:sz w:val="18"/>
              </w:rPr>
              <w:t xml:space="preserve">i </w:t>
            </w:r>
            <w:r>
              <w:rPr>
                <w:sz w:val="18"/>
              </w:rPr>
              <w:t>compiti in contesti noti e</w:t>
            </w:r>
          </w:p>
          <w:p w14:paraId="44D40A24" w14:textId="77777777" w:rsidR="00BD5193" w:rsidRDefault="00BD5193" w:rsidP="00BD5193">
            <w:pPr>
              <w:pStyle w:val="TableParagraph"/>
              <w:ind w:right="104"/>
              <w:rPr>
                <w:sz w:val="18"/>
              </w:rPr>
            </w:pPr>
            <w:r>
              <w:rPr>
                <w:sz w:val="18"/>
              </w:rPr>
              <w:t>necessita spesso di spiegazioni aggiuntive e di una guida</w:t>
            </w:r>
          </w:p>
        </w:tc>
        <w:tc>
          <w:tcPr>
            <w:tcW w:w="2179" w:type="dxa"/>
          </w:tcPr>
          <w:p w14:paraId="1595CDF7" w14:textId="77777777" w:rsidR="00BD5193" w:rsidRDefault="00BD5193" w:rsidP="00BD5193">
            <w:pPr>
              <w:pStyle w:val="TableParagraph"/>
              <w:spacing w:line="214" w:lineRule="exact"/>
              <w:jc w:val="both"/>
              <w:rPr>
                <w:sz w:val="18"/>
              </w:rPr>
            </w:pPr>
            <w:r>
              <w:rPr>
                <w:sz w:val="18"/>
              </w:rPr>
              <w:t>Ha raggiunto</w:t>
            </w:r>
          </w:p>
          <w:p w14:paraId="2F0B29C4" w14:textId="77777777" w:rsidR="00BD5193" w:rsidRDefault="00BD5193" w:rsidP="00BD5193">
            <w:pPr>
              <w:pStyle w:val="TableParagraph"/>
              <w:ind w:right="527"/>
              <w:jc w:val="both"/>
              <w:rPr>
                <w:sz w:val="18"/>
              </w:rPr>
            </w:pPr>
            <w:r>
              <w:rPr>
                <w:sz w:val="18"/>
              </w:rPr>
              <w:t>un’autonomia nello svolgere i compiti in contesti noti e talora</w:t>
            </w:r>
          </w:p>
          <w:p w14:paraId="5A4DFE0C" w14:textId="77777777" w:rsidR="00BD5193" w:rsidRDefault="00BD5193" w:rsidP="00BD5193">
            <w:pPr>
              <w:pStyle w:val="TableParagraph"/>
              <w:ind w:right="343"/>
              <w:jc w:val="both"/>
              <w:rPr>
                <w:sz w:val="18"/>
              </w:rPr>
            </w:pPr>
            <w:r>
              <w:rPr>
                <w:sz w:val="18"/>
              </w:rPr>
              <w:t>necessita di spiegazioni aggiuntive</w:t>
            </w:r>
          </w:p>
        </w:tc>
        <w:tc>
          <w:tcPr>
            <w:tcW w:w="2191" w:type="dxa"/>
          </w:tcPr>
          <w:p w14:paraId="7D17F4E3" w14:textId="77777777" w:rsidR="00BD5193" w:rsidRDefault="00BD5193" w:rsidP="00BD5193">
            <w:pPr>
              <w:pStyle w:val="TableParagraph"/>
              <w:ind w:left="165" w:right="143"/>
              <w:rPr>
                <w:sz w:val="18"/>
              </w:rPr>
            </w:pPr>
            <w:r>
              <w:rPr>
                <w:sz w:val="18"/>
              </w:rPr>
              <w:t>Ha raggiunto un discreto livello di autonomia nello svolgere i compiti, nella scelta degli strumenti e</w:t>
            </w:r>
          </w:p>
          <w:p w14:paraId="1B1AA333" w14:textId="77777777" w:rsidR="00BD5193" w:rsidRDefault="00BD5193" w:rsidP="00BD5193">
            <w:pPr>
              <w:pStyle w:val="TableParagraph"/>
              <w:ind w:left="165" w:right="145"/>
              <w:rPr>
                <w:sz w:val="18"/>
              </w:rPr>
            </w:pPr>
            <w:r>
              <w:rPr>
                <w:sz w:val="18"/>
              </w:rPr>
              <w:t>delle informazioni, anche in situazioni nuove</w:t>
            </w:r>
          </w:p>
        </w:tc>
        <w:tc>
          <w:tcPr>
            <w:tcW w:w="2132" w:type="dxa"/>
          </w:tcPr>
          <w:p w14:paraId="67F3A362" w14:textId="77777777" w:rsidR="00BD5193" w:rsidRDefault="00BD5193" w:rsidP="00BD5193">
            <w:pPr>
              <w:pStyle w:val="TableParagraph"/>
              <w:spacing w:line="214" w:lineRule="exact"/>
              <w:rPr>
                <w:sz w:val="18"/>
              </w:rPr>
            </w:pPr>
            <w:proofErr w:type="gramStart"/>
            <w:r>
              <w:rPr>
                <w:sz w:val="18"/>
              </w:rPr>
              <w:t>E’</w:t>
            </w:r>
            <w:proofErr w:type="gramEnd"/>
            <w:r>
              <w:rPr>
                <w:sz w:val="18"/>
              </w:rPr>
              <w:t xml:space="preserve"> completamente</w:t>
            </w:r>
          </w:p>
          <w:p w14:paraId="08CFC7DD" w14:textId="77777777" w:rsidR="00BD5193" w:rsidRDefault="00BD5193" w:rsidP="00BD5193">
            <w:pPr>
              <w:pStyle w:val="TableParagraph"/>
              <w:ind w:right="163"/>
              <w:rPr>
                <w:sz w:val="18"/>
              </w:rPr>
            </w:pPr>
            <w:r>
              <w:rPr>
                <w:sz w:val="18"/>
              </w:rPr>
              <w:t>autonomo nello svolgere i compiti e gestisce le risorse disponibili in</w:t>
            </w:r>
          </w:p>
          <w:p w14:paraId="263313EC" w14:textId="77777777" w:rsidR="00BD5193" w:rsidRDefault="00BD5193" w:rsidP="00BD5193">
            <w:pPr>
              <w:pStyle w:val="TableParagraph"/>
              <w:ind w:right="289"/>
              <w:rPr>
                <w:sz w:val="18"/>
              </w:rPr>
            </w:pPr>
            <w:r>
              <w:rPr>
                <w:sz w:val="18"/>
              </w:rPr>
              <w:t>modo efficace anche in situazioni nuove e</w:t>
            </w:r>
          </w:p>
        </w:tc>
        <w:tc>
          <w:tcPr>
            <w:tcW w:w="2251" w:type="dxa"/>
            <w:vMerge/>
            <w:tcBorders>
              <w:top w:val="nil"/>
            </w:tcBorders>
          </w:tcPr>
          <w:p w14:paraId="109005C6" w14:textId="77777777" w:rsidR="00BD5193" w:rsidRDefault="00BD5193" w:rsidP="00BD5193">
            <w:pPr>
              <w:rPr>
                <w:sz w:val="2"/>
                <w:szCs w:val="2"/>
              </w:rPr>
            </w:pPr>
          </w:p>
        </w:tc>
      </w:tr>
    </w:tbl>
    <w:p w14:paraId="429DE391" w14:textId="6F548476" w:rsidR="00354E40" w:rsidRPr="00354E40" w:rsidRDefault="00354E40" w:rsidP="00354E40">
      <w:pPr>
        <w:rPr>
          <w:sz w:val="20"/>
        </w:rPr>
        <w:sectPr w:rsidR="00354E40" w:rsidRPr="00354E40">
          <w:pgSz w:w="16840" w:h="11900" w:orient="landscape"/>
          <w:pgMar w:top="1100" w:right="1140" w:bottom="860" w:left="1180" w:header="0" w:footer="668" w:gutter="0"/>
          <w:cols w:space="720"/>
        </w:sectPr>
      </w:pPr>
    </w:p>
    <w:tbl>
      <w:tblPr>
        <w:tblStyle w:val="TableNormal"/>
        <w:tblpPr w:leftFromText="141" w:rightFromText="141" w:vertAnchor="text" w:horzAnchor="margin" w:tblpY="-1098"/>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70"/>
        <w:gridCol w:w="1768"/>
        <w:gridCol w:w="2488"/>
        <w:gridCol w:w="2179"/>
        <w:gridCol w:w="53"/>
        <w:gridCol w:w="2138"/>
        <w:gridCol w:w="2132"/>
        <w:gridCol w:w="2251"/>
      </w:tblGrid>
      <w:tr w:rsidR="004C0D95" w14:paraId="5D4E95B7" w14:textId="77777777" w:rsidTr="004C0D95">
        <w:trPr>
          <w:trHeight w:val="209"/>
        </w:trPr>
        <w:tc>
          <w:tcPr>
            <w:tcW w:w="1270" w:type="dxa"/>
            <w:shd w:val="clear" w:color="auto" w:fill="FF9A52"/>
          </w:tcPr>
          <w:p w14:paraId="3B9CE331" w14:textId="77777777" w:rsidR="004C0D95" w:rsidRDefault="004C0D95" w:rsidP="004C0D95">
            <w:pPr>
              <w:pStyle w:val="TableParagraph"/>
              <w:ind w:left="0"/>
              <w:rPr>
                <w:rFonts w:ascii="Times New Roman"/>
                <w:sz w:val="14"/>
              </w:rPr>
            </w:pPr>
            <w:bookmarkStart w:id="0" w:name="_Hlk50133245"/>
          </w:p>
        </w:tc>
        <w:tc>
          <w:tcPr>
            <w:tcW w:w="1768" w:type="dxa"/>
          </w:tcPr>
          <w:p w14:paraId="0CC4AB31" w14:textId="77777777" w:rsidR="004C0D95" w:rsidRDefault="004C0D95" w:rsidP="004C0D95">
            <w:pPr>
              <w:pStyle w:val="TableParagraph"/>
              <w:ind w:left="0"/>
              <w:rPr>
                <w:rFonts w:ascii="Times New Roman"/>
                <w:sz w:val="14"/>
              </w:rPr>
            </w:pPr>
          </w:p>
        </w:tc>
        <w:tc>
          <w:tcPr>
            <w:tcW w:w="2488" w:type="dxa"/>
          </w:tcPr>
          <w:p w14:paraId="6FE828DA" w14:textId="77777777" w:rsidR="004C0D95" w:rsidRDefault="004C0D95" w:rsidP="004C0D95">
            <w:pPr>
              <w:pStyle w:val="TableParagraph"/>
              <w:ind w:left="0"/>
              <w:rPr>
                <w:rFonts w:ascii="Times New Roman"/>
                <w:sz w:val="14"/>
              </w:rPr>
            </w:pPr>
          </w:p>
        </w:tc>
        <w:tc>
          <w:tcPr>
            <w:tcW w:w="2232" w:type="dxa"/>
            <w:gridSpan w:val="2"/>
          </w:tcPr>
          <w:p w14:paraId="387419EC" w14:textId="77777777" w:rsidR="004C0D95" w:rsidRDefault="004C0D95" w:rsidP="004C0D95">
            <w:pPr>
              <w:pStyle w:val="TableParagraph"/>
              <w:ind w:left="0"/>
              <w:rPr>
                <w:rFonts w:ascii="Times New Roman"/>
                <w:sz w:val="14"/>
              </w:rPr>
            </w:pPr>
          </w:p>
        </w:tc>
        <w:tc>
          <w:tcPr>
            <w:tcW w:w="2138" w:type="dxa"/>
          </w:tcPr>
          <w:p w14:paraId="59134DC5" w14:textId="77777777" w:rsidR="004C0D95" w:rsidRDefault="004C0D95" w:rsidP="004C0D95">
            <w:pPr>
              <w:pStyle w:val="TableParagraph"/>
              <w:ind w:left="0"/>
              <w:rPr>
                <w:rFonts w:ascii="Times New Roman"/>
                <w:sz w:val="14"/>
              </w:rPr>
            </w:pPr>
          </w:p>
        </w:tc>
        <w:tc>
          <w:tcPr>
            <w:tcW w:w="2132" w:type="dxa"/>
          </w:tcPr>
          <w:p w14:paraId="549B7301" w14:textId="77777777" w:rsidR="004C0D95" w:rsidRDefault="004C0D95" w:rsidP="004C0D95">
            <w:pPr>
              <w:pStyle w:val="TableParagraph"/>
              <w:spacing w:line="190" w:lineRule="exact"/>
              <w:rPr>
                <w:sz w:val="18"/>
              </w:rPr>
            </w:pPr>
            <w:r>
              <w:rPr>
                <w:sz w:val="18"/>
              </w:rPr>
              <w:t>complesse</w:t>
            </w:r>
          </w:p>
        </w:tc>
        <w:tc>
          <w:tcPr>
            <w:tcW w:w="2251" w:type="dxa"/>
          </w:tcPr>
          <w:p w14:paraId="6A97D18A" w14:textId="77777777" w:rsidR="004C0D95" w:rsidRDefault="004C0D95" w:rsidP="004C0D95">
            <w:pPr>
              <w:pStyle w:val="TableParagraph"/>
              <w:ind w:left="0"/>
              <w:rPr>
                <w:rFonts w:ascii="Times New Roman"/>
                <w:sz w:val="14"/>
              </w:rPr>
            </w:pPr>
          </w:p>
        </w:tc>
      </w:tr>
      <w:tr w:rsidR="004C0D95" w14:paraId="36BACC3B" w14:textId="77777777" w:rsidTr="004C0D95">
        <w:trPr>
          <w:trHeight w:val="727"/>
        </w:trPr>
        <w:tc>
          <w:tcPr>
            <w:tcW w:w="1270" w:type="dxa"/>
            <w:vMerge w:val="restart"/>
            <w:shd w:val="clear" w:color="auto" w:fill="FF9A52"/>
          </w:tcPr>
          <w:p w14:paraId="2AD26D9D" w14:textId="77777777" w:rsidR="004C0D95" w:rsidRDefault="004C0D95" w:rsidP="004C0D95">
            <w:pPr>
              <w:pStyle w:val="TableParagraph"/>
              <w:ind w:left="0"/>
              <w:rPr>
                <w:sz w:val="24"/>
              </w:rPr>
            </w:pPr>
          </w:p>
          <w:p w14:paraId="65C3FB98" w14:textId="77777777" w:rsidR="004C0D95" w:rsidRDefault="004C0D95" w:rsidP="004C0D95">
            <w:pPr>
              <w:pStyle w:val="TableParagraph"/>
              <w:spacing w:before="1"/>
              <w:ind w:left="0"/>
              <w:rPr>
                <w:sz w:val="30"/>
              </w:rPr>
            </w:pPr>
          </w:p>
          <w:p w14:paraId="2A97F513" w14:textId="77777777" w:rsidR="004C0D95" w:rsidRDefault="004C0D95" w:rsidP="004C0D95">
            <w:pPr>
              <w:pStyle w:val="TableParagraph"/>
              <w:spacing w:before="1"/>
              <w:ind w:left="527" w:right="515"/>
              <w:jc w:val="both"/>
              <w:rPr>
                <w:b/>
                <w:sz w:val="24"/>
              </w:rPr>
            </w:pPr>
            <w:r>
              <w:rPr>
                <w:b/>
                <w:sz w:val="24"/>
              </w:rPr>
              <w:t>M A T E M A T I C A</w:t>
            </w:r>
          </w:p>
        </w:tc>
        <w:tc>
          <w:tcPr>
            <w:tcW w:w="1768" w:type="dxa"/>
            <w:shd w:val="clear" w:color="auto" w:fill="A6D08B"/>
          </w:tcPr>
          <w:p w14:paraId="22A1A13C" w14:textId="77777777" w:rsidR="004C0D95" w:rsidRDefault="004C0D95" w:rsidP="004C0D95">
            <w:pPr>
              <w:pStyle w:val="TableParagraph"/>
              <w:spacing w:before="1"/>
              <w:rPr>
                <w:b/>
                <w:sz w:val="20"/>
              </w:rPr>
            </w:pPr>
            <w:r>
              <w:rPr>
                <w:b/>
                <w:sz w:val="20"/>
              </w:rPr>
              <w:t>Competenza asse</w:t>
            </w:r>
          </w:p>
          <w:p w14:paraId="2DB351A4" w14:textId="77777777" w:rsidR="004C0D95" w:rsidRDefault="004C0D95" w:rsidP="004C0D95">
            <w:pPr>
              <w:pStyle w:val="TableParagraph"/>
              <w:rPr>
                <w:b/>
                <w:sz w:val="20"/>
              </w:rPr>
            </w:pPr>
            <w:r>
              <w:rPr>
                <w:b/>
                <w:sz w:val="20"/>
              </w:rPr>
              <w:t>n. 3</w:t>
            </w:r>
          </w:p>
        </w:tc>
        <w:tc>
          <w:tcPr>
            <w:tcW w:w="11241" w:type="dxa"/>
            <w:gridSpan w:val="6"/>
            <w:shd w:val="clear" w:color="auto" w:fill="A6D08B"/>
          </w:tcPr>
          <w:p w14:paraId="534FC80F" w14:textId="77777777" w:rsidR="004C0D95" w:rsidRDefault="004C0D95" w:rsidP="004C0D95">
            <w:pPr>
              <w:pStyle w:val="TableParagraph"/>
              <w:ind w:left="0"/>
              <w:rPr>
                <w:rFonts w:ascii="Times New Roman"/>
                <w:sz w:val="18"/>
              </w:rPr>
            </w:pPr>
            <w:r>
              <w:t>Individuare le strategie appropriate per la soluzione di problemi.</w:t>
            </w:r>
          </w:p>
        </w:tc>
      </w:tr>
      <w:tr w:rsidR="004C0D95" w14:paraId="22D166EE" w14:textId="77777777" w:rsidTr="004C0D95">
        <w:trPr>
          <w:trHeight w:val="214"/>
        </w:trPr>
        <w:tc>
          <w:tcPr>
            <w:tcW w:w="1270" w:type="dxa"/>
            <w:vMerge/>
            <w:tcBorders>
              <w:top w:val="nil"/>
            </w:tcBorders>
            <w:shd w:val="clear" w:color="auto" w:fill="FF9A52"/>
          </w:tcPr>
          <w:p w14:paraId="3739B2AD" w14:textId="77777777" w:rsidR="004C0D95" w:rsidRDefault="004C0D95" w:rsidP="004C0D95">
            <w:pPr>
              <w:rPr>
                <w:sz w:val="2"/>
                <w:szCs w:val="2"/>
              </w:rPr>
            </w:pPr>
          </w:p>
        </w:tc>
        <w:tc>
          <w:tcPr>
            <w:tcW w:w="1768" w:type="dxa"/>
          </w:tcPr>
          <w:p w14:paraId="3B885603" w14:textId="77777777" w:rsidR="004C0D95" w:rsidRDefault="004C0D95" w:rsidP="004C0D95">
            <w:pPr>
              <w:pStyle w:val="TableParagraph"/>
              <w:ind w:left="0"/>
              <w:rPr>
                <w:rFonts w:ascii="Times New Roman"/>
                <w:sz w:val="14"/>
              </w:rPr>
            </w:pPr>
          </w:p>
        </w:tc>
        <w:tc>
          <w:tcPr>
            <w:tcW w:w="8990" w:type="dxa"/>
            <w:gridSpan w:val="5"/>
          </w:tcPr>
          <w:p w14:paraId="78588FA5" w14:textId="77777777" w:rsidR="004C0D95" w:rsidRDefault="004C0D95" w:rsidP="004C0D95">
            <w:pPr>
              <w:pStyle w:val="TableParagraph"/>
              <w:spacing w:before="1" w:line="194" w:lineRule="exact"/>
              <w:ind w:left="3021" w:right="3011"/>
              <w:jc w:val="center"/>
              <w:rPr>
                <w:b/>
                <w:sz w:val="18"/>
              </w:rPr>
            </w:pPr>
            <w:r>
              <w:rPr>
                <w:b/>
                <w:sz w:val="18"/>
              </w:rPr>
              <w:t>Livelli di padronanza delle competenze</w:t>
            </w:r>
          </w:p>
        </w:tc>
        <w:tc>
          <w:tcPr>
            <w:tcW w:w="2251" w:type="dxa"/>
            <w:vMerge w:val="restart"/>
          </w:tcPr>
          <w:p w14:paraId="788BB5FB" w14:textId="77777777" w:rsidR="004C0D95" w:rsidRDefault="004C0D95" w:rsidP="004C0D95">
            <w:pPr>
              <w:pStyle w:val="TableParagraph"/>
              <w:spacing w:before="1"/>
              <w:ind w:left="281"/>
              <w:rPr>
                <w:b/>
                <w:sz w:val="18"/>
              </w:rPr>
            </w:pPr>
            <w:r>
              <w:rPr>
                <w:b/>
                <w:sz w:val="18"/>
              </w:rPr>
              <w:t>Compiti di prestazione</w:t>
            </w:r>
          </w:p>
        </w:tc>
      </w:tr>
      <w:tr w:rsidR="004C0D95" w14:paraId="73CC4AF7" w14:textId="77777777" w:rsidTr="004C0D95">
        <w:trPr>
          <w:trHeight w:val="214"/>
        </w:trPr>
        <w:tc>
          <w:tcPr>
            <w:tcW w:w="1270" w:type="dxa"/>
            <w:vMerge/>
            <w:tcBorders>
              <w:top w:val="nil"/>
            </w:tcBorders>
            <w:shd w:val="clear" w:color="auto" w:fill="FF9A52"/>
          </w:tcPr>
          <w:p w14:paraId="56667EF8" w14:textId="77777777" w:rsidR="004C0D95" w:rsidRDefault="004C0D95" w:rsidP="004C0D95">
            <w:pPr>
              <w:rPr>
                <w:sz w:val="2"/>
                <w:szCs w:val="2"/>
              </w:rPr>
            </w:pPr>
          </w:p>
        </w:tc>
        <w:tc>
          <w:tcPr>
            <w:tcW w:w="1768" w:type="dxa"/>
          </w:tcPr>
          <w:p w14:paraId="3521C703" w14:textId="77777777" w:rsidR="004C0D95" w:rsidRDefault="004C0D95" w:rsidP="004C0D95">
            <w:pPr>
              <w:pStyle w:val="TableParagraph"/>
              <w:spacing w:before="1" w:line="194" w:lineRule="exact"/>
              <w:ind w:left="532"/>
              <w:rPr>
                <w:sz w:val="18"/>
              </w:rPr>
            </w:pPr>
            <w:r>
              <w:rPr>
                <w:sz w:val="18"/>
              </w:rPr>
              <w:t>Indicatori</w:t>
            </w:r>
          </w:p>
        </w:tc>
        <w:tc>
          <w:tcPr>
            <w:tcW w:w="2488" w:type="dxa"/>
          </w:tcPr>
          <w:p w14:paraId="6BDC8C8A" w14:textId="77777777" w:rsidR="004C0D95" w:rsidRDefault="004C0D95" w:rsidP="004C0D95">
            <w:pPr>
              <w:pStyle w:val="TableParagraph"/>
              <w:spacing w:before="1" w:line="194" w:lineRule="exact"/>
              <w:ind w:left="330"/>
              <w:rPr>
                <w:sz w:val="18"/>
              </w:rPr>
            </w:pPr>
            <w:r>
              <w:rPr>
                <w:sz w:val="18"/>
              </w:rPr>
              <w:t>Livello base non raggiuto</w:t>
            </w:r>
          </w:p>
        </w:tc>
        <w:tc>
          <w:tcPr>
            <w:tcW w:w="2179" w:type="dxa"/>
          </w:tcPr>
          <w:p w14:paraId="07086ACB" w14:textId="77777777" w:rsidR="004C0D95" w:rsidRDefault="004C0D95" w:rsidP="004C0D95">
            <w:pPr>
              <w:pStyle w:val="TableParagraph"/>
              <w:spacing w:before="1" w:line="194" w:lineRule="exact"/>
              <w:ind w:left="663"/>
              <w:rPr>
                <w:sz w:val="18"/>
              </w:rPr>
            </w:pPr>
            <w:r>
              <w:rPr>
                <w:sz w:val="18"/>
              </w:rPr>
              <w:t>Livello base</w:t>
            </w:r>
          </w:p>
        </w:tc>
        <w:tc>
          <w:tcPr>
            <w:tcW w:w="2191" w:type="dxa"/>
            <w:gridSpan w:val="2"/>
          </w:tcPr>
          <w:p w14:paraId="68F5AD82" w14:textId="77777777" w:rsidR="004C0D95" w:rsidRDefault="004C0D95" w:rsidP="004C0D95">
            <w:pPr>
              <w:pStyle w:val="TableParagraph"/>
              <w:spacing w:before="1" w:line="194" w:lineRule="exact"/>
              <w:ind w:left="433"/>
              <w:rPr>
                <w:sz w:val="18"/>
              </w:rPr>
            </w:pPr>
            <w:r>
              <w:rPr>
                <w:sz w:val="18"/>
              </w:rPr>
              <w:t>Livello intermedio</w:t>
            </w:r>
          </w:p>
        </w:tc>
        <w:tc>
          <w:tcPr>
            <w:tcW w:w="2132" w:type="dxa"/>
          </w:tcPr>
          <w:p w14:paraId="340E442C" w14:textId="77777777" w:rsidR="004C0D95" w:rsidRDefault="004C0D95" w:rsidP="004C0D95">
            <w:pPr>
              <w:pStyle w:val="TableParagraph"/>
              <w:spacing w:before="1" w:line="194" w:lineRule="exact"/>
              <w:ind w:left="480"/>
              <w:rPr>
                <w:sz w:val="18"/>
              </w:rPr>
            </w:pPr>
            <w:r>
              <w:rPr>
                <w:sz w:val="18"/>
              </w:rPr>
              <w:t>Livello avanzato</w:t>
            </w:r>
          </w:p>
        </w:tc>
        <w:tc>
          <w:tcPr>
            <w:tcW w:w="2251" w:type="dxa"/>
            <w:vMerge/>
            <w:tcBorders>
              <w:top w:val="nil"/>
            </w:tcBorders>
          </w:tcPr>
          <w:p w14:paraId="225A0DB3" w14:textId="77777777" w:rsidR="004C0D95" w:rsidRDefault="004C0D95" w:rsidP="004C0D95">
            <w:pPr>
              <w:rPr>
                <w:sz w:val="2"/>
                <w:szCs w:val="2"/>
              </w:rPr>
            </w:pPr>
          </w:p>
        </w:tc>
      </w:tr>
      <w:tr w:rsidR="004C0D95" w14:paraId="7D3CBB7C" w14:textId="77777777" w:rsidTr="004C0D95">
        <w:trPr>
          <w:trHeight w:val="654"/>
        </w:trPr>
        <w:tc>
          <w:tcPr>
            <w:tcW w:w="1270" w:type="dxa"/>
            <w:vMerge/>
            <w:tcBorders>
              <w:top w:val="nil"/>
            </w:tcBorders>
            <w:shd w:val="clear" w:color="auto" w:fill="FF9A52"/>
          </w:tcPr>
          <w:p w14:paraId="7F64D5BF" w14:textId="77777777" w:rsidR="004C0D95" w:rsidRDefault="004C0D95" w:rsidP="004C0D95">
            <w:pPr>
              <w:rPr>
                <w:sz w:val="2"/>
                <w:szCs w:val="2"/>
              </w:rPr>
            </w:pPr>
          </w:p>
        </w:tc>
        <w:tc>
          <w:tcPr>
            <w:tcW w:w="1768" w:type="dxa"/>
          </w:tcPr>
          <w:p w14:paraId="5A68EF81" w14:textId="77777777" w:rsidR="004C0D95" w:rsidRPr="00F726A8" w:rsidRDefault="004C0D95" w:rsidP="004C0D95">
            <w:pPr>
              <w:pStyle w:val="TableParagraph"/>
              <w:spacing w:before="10"/>
              <w:ind w:left="84"/>
              <w:rPr>
                <w:rFonts w:ascii="Arial" w:eastAsia="Arial" w:hAnsi="Arial" w:cs="Arial"/>
                <w:sz w:val="18"/>
                <w:lang w:eastAsia="it-IT" w:bidi="it-IT"/>
              </w:rPr>
            </w:pPr>
            <w:r w:rsidRPr="00F726A8">
              <w:rPr>
                <w:rFonts w:ascii="Arial" w:eastAsia="Arial" w:hAnsi="Arial" w:cs="Arial"/>
                <w:sz w:val="18"/>
                <w:lang w:eastAsia="it-IT" w:bidi="it-IT"/>
              </w:rPr>
              <w:t>Comprendere il problema ed orientarsi individuando le fasi del percorso risolutivo in un procedimento logico e coerente Formalizzare il percorso attraverso modelli algebrici e grafici</w:t>
            </w:r>
          </w:p>
          <w:p w14:paraId="06B91018" w14:textId="77777777" w:rsidR="004C0D95" w:rsidRDefault="004C0D95" w:rsidP="004C0D95">
            <w:pPr>
              <w:pStyle w:val="TableParagraph"/>
              <w:ind w:left="0"/>
              <w:rPr>
                <w:rFonts w:ascii="Times New Roman"/>
                <w:sz w:val="18"/>
              </w:rPr>
            </w:pPr>
            <w:r w:rsidRPr="00F726A8">
              <w:rPr>
                <w:rFonts w:ascii="Arial" w:eastAsia="Arial" w:hAnsi="Arial" w:cs="Arial"/>
                <w:sz w:val="18"/>
                <w:lang w:eastAsia="it-IT" w:bidi="it-IT"/>
              </w:rPr>
              <w:t>Spiegare il procedimento seguito, convalidare e argomentare i risultati ottenuti, utilizzando il linguaggio e la simbologia specifici</w:t>
            </w:r>
          </w:p>
        </w:tc>
        <w:tc>
          <w:tcPr>
            <w:tcW w:w="2488" w:type="dxa"/>
          </w:tcPr>
          <w:p w14:paraId="04AB0F3C" w14:textId="77777777" w:rsidR="004C0D95" w:rsidRPr="00F726A8" w:rsidRDefault="004C0D95" w:rsidP="004C0D95">
            <w:pPr>
              <w:spacing w:line="205" w:lineRule="exact"/>
              <w:ind w:left="89"/>
              <w:rPr>
                <w:rFonts w:ascii="Arial" w:eastAsia="Arial" w:hAnsi="Arial" w:cs="Arial"/>
                <w:sz w:val="18"/>
                <w:lang w:eastAsia="it-IT" w:bidi="it-IT"/>
              </w:rPr>
            </w:pPr>
            <w:r>
              <w:rPr>
                <w:rFonts w:ascii="Arial" w:eastAsia="Arial" w:hAnsi="Arial" w:cs="Arial"/>
                <w:sz w:val="18"/>
                <w:lang w:eastAsia="it-IT" w:bidi="it-IT"/>
              </w:rPr>
              <w:t>Solo s</w:t>
            </w:r>
            <w:r w:rsidRPr="00F726A8">
              <w:rPr>
                <w:rFonts w:ascii="Arial" w:eastAsia="Arial" w:hAnsi="Arial" w:cs="Arial"/>
                <w:sz w:val="18"/>
                <w:lang w:eastAsia="it-IT" w:bidi="it-IT"/>
              </w:rPr>
              <w:t xml:space="preserve">otto </w:t>
            </w:r>
            <w:r>
              <w:rPr>
                <w:rFonts w:ascii="Arial" w:eastAsia="Arial" w:hAnsi="Arial" w:cs="Arial"/>
                <w:sz w:val="18"/>
                <w:lang w:eastAsia="it-IT" w:bidi="it-IT"/>
              </w:rPr>
              <w:t>una</w:t>
            </w:r>
            <w:r w:rsidRPr="00F726A8">
              <w:rPr>
                <w:rFonts w:ascii="Arial" w:eastAsia="Arial" w:hAnsi="Arial" w:cs="Arial"/>
                <w:sz w:val="18"/>
                <w:lang w:eastAsia="it-IT" w:bidi="it-IT"/>
              </w:rPr>
              <w:t xml:space="preserve"> costante e diretta supervisione:</w:t>
            </w:r>
          </w:p>
          <w:p w14:paraId="31743236" w14:textId="77777777" w:rsidR="004C0D95" w:rsidRPr="00F726A8" w:rsidRDefault="004C0D95" w:rsidP="004C0D95">
            <w:pPr>
              <w:rPr>
                <w:rFonts w:ascii="Times New Roman" w:eastAsia="Arial" w:hAnsi="Arial" w:cs="Arial"/>
                <w:sz w:val="20"/>
                <w:lang w:eastAsia="it-IT" w:bidi="it-IT"/>
              </w:rPr>
            </w:pPr>
          </w:p>
          <w:p w14:paraId="51B70B0C" w14:textId="77777777" w:rsidR="004C0D95" w:rsidRPr="00F726A8" w:rsidRDefault="004C0D95" w:rsidP="004C0D95">
            <w:pPr>
              <w:spacing w:before="10"/>
              <w:rPr>
                <w:rFonts w:ascii="Times New Roman" w:eastAsia="Arial" w:hAnsi="Arial" w:cs="Arial"/>
                <w:sz w:val="15"/>
                <w:lang w:eastAsia="it-IT" w:bidi="it-IT"/>
              </w:rPr>
            </w:pPr>
          </w:p>
          <w:p w14:paraId="762FA57F" w14:textId="77777777" w:rsidR="004C0D95" w:rsidRPr="00F726A8" w:rsidRDefault="004C0D95" w:rsidP="004C0D95">
            <w:pPr>
              <w:spacing w:before="1"/>
              <w:ind w:left="89" w:right="238"/>
              <w:rPr>
                <w:rFonts w:ascii="Arial" w:eastAsia="Arial" w:hAnsi="Arial" w:cs="Arial"/>
                <w:sz w:val="18"/>
                <w:lang w:eastAsia="it-IT" w:bidi="it-IT"/>
              </w:rPr>
            </w:pPr>
            <w:r w:rsidRPr="00F726A8">
              <w:rPr>
                <w:rFonts w:ascii="Arial" w:eastAsia="Arial" w:hAnsi="Arial" w:cs="Arial"/>
                <w:sz w:val="18"/>
                <w:lang w:eastAsia="it-IT" w:bidi="it-IT"/>
              </w:rPr>
              <w:t>Riconosce i dati essenziali in situazioni semplici e individua se guidato le fasi del percorso risolutivo.</w:t>
            </w:r>
          </w:p>
          <w:p w14:paraId="1CECE6AF" w14:textId="77777777" w:rsidR="004C0D95" w:rsidRPr="00F726A8" w:rsidRDefault="004C0D95" w:rsidP="004C0D95">
            <w:pPr>
              <w:ind w:left="89"/>
              <w:rPr>
                <w:rFonts w:ascii="Arial" w:eastAsia="Arial" w:hAnsi="Arial" w:cs="Arial"/>
                <w:sz w:val="18"/>
                <w:lang w:eastAsia="it-IT" w:bidi="it-IT"/>
              </w:rPr>
            </w:pPr>
            <w:r w:rsidRPr="00F726A8">
              <w:rPr>
                <w:rFonts w:ascii="Arial" w:eastAsia="Arial" w:hAnsi="Arial" w:cs="Arial"/>
                <w:sz w:val="18"/>
                <w:lang w:eastAsia="it-IT" w:bidi="it-IT"/>
              </w:rPr>
              <w:t>Seleziona il modello e formalizza in un contesto strutturato.</w:t>
            </w:r>
          </w:p>
          <w:p w14:paraId="475A90A1" w14:textId="77777777" w:rsidR="004C0D95" w:rsidRDefault="004C0D95" w:rsidP="004C0D95">
            <w:pPr>
              <w:pStyle w:val="TableParagraph"/>
              <w:ind w:left="0"/>
              <w:rPr>
                <w:rFonts w:ascii="Times New Roman"/>
                <w:sz w:val="18"/>
              </w:rPr>
            </w:pPr>
            <w:r w:rsidRPr="00F726A8">
              <w:rPr>
                <w:rFonts w:ascii="Arial" w:eastAsia="Arial" w:hAnsi="Arial" w:cs="Arial"/>
                <w:sz w:val="18"/>
                <w:lang w:eastAsia="it-IT" w:bidi="it-IT"/>
              </w:rPr>
              <w:t>Illustra il procedimento seguito, attraverso un uso essenziale del linguaggio specifico.</w:t>
            </w:r>
          </w:p>
        </w:tc>
        <w:tc>
          <w:tcPr>
            <w:tcW w:w="2179" w:type="dxa"/>
          </w:tcPr>
          <w:p w14:paraId="786B4E25" w14:textId="77777777" w:rsidR="004C0D95" w:rsidRPr="00F726A8" w:rsidRDefault="004C0D95" w:rsidP="004C0D95">
            <w:pPr>
              <w:spacing w:line="205" w:lineRule="exact"/>
              <w:ind w:left="178"/>
              <w:rPr>
                <w:rFonts w:ascii="Arial" w:eastAsia="Arial" w:hAnsi="Arial" w:cs="Arial"/>
                <w:sz w:val="18"/>
                <w:lang w:eastAsia="it-IT" w:bidi="it-IT"/>
              </w:rPr>
            </w:pPr>
            <w:r w:rsidRPr="00F726A8">
              <w:rPr>
                <w:rFonts w:ascii="Arial" w:eastAsia="Arial" w:hAnsi="Arial" w:cs="Arial"/>
                <w:sz w:val="18"/>
                <w:lang w:eastAsia="it-IT" w:bidi="it-IT"/>
              </w:rPr>
              <w:t>Dietro precise indicazioni:</w:t>
            </w:r>
          </w:p>
          <w:p w14:paraId="47A1E397" w14:textId="77777777" w:rsidR="004C0D95" w:rsidRPr="00F726A8" w:rsidRDefault="004C0D95" w:rsidP="004C0D95">
            <w:pPr>
              <w:rPr>
                <w:rFonts w:ascii="Times New Roman" w:eastAsia="Arial" w:hAnsi="Arial" w:cs="Arial"/>
                <w:sz w:val="20"/>
                <w:lang w:eastAsia="it-IT" w:bidi="it-IT"/>
              </w:rPr>
            </w:pPr>
          </w:p>
          <w:p w14:paraId="28A50554" w14:textId="77777777" w:rsidR="004C0D95" w:rsidRPr="00F726A8" w:rsidRDefault="004C0D95" w:rsidP="004C0D95">
            <w:pPr>
              <w:spacing w:before="10"/>
              <w:rPr>
                <w:rFonts w:ascii="Times New Roman" w:eastAsia="Arial" w:hAnsi="Arial" w:cs="Arial"/>
                <w:sz w:val="15"/>
                <w:lang w:eastAsia="it-IT" w:bidi="it-IT"/>
              </w:rPr>
            </w:pPr>
          </w:p>
          <w:p w14:paraId="5DCA2973" w14:textId="77777777" w:rsidR="004C0D95" w:rsidRPr="00F726A8" w:rsidRDefault="004C0D95" w:rsidP="004C0D95">
            <w:pPr>
              <w:spacing w:before="1"/>
              <w:ind w:left="178" w:right="38"/>
              <w:rPr>
                <w:rFonts w:ascii="Arial" w:eastAsia="Arial" w:hAnsi="Arial" w:cs="Arial"/>
                <w:sz w:val="18"/>
                <w:lang w:eastAsia="it-IT" w:bidi="it-IT"/>
              </w:rPr>
            </w:pPr>
            <w:r w:rsidRPr="00F726A8">
              <w:rPr>
                <w:rFonts w:ascii="Arial" w:eastAsia="Arial" w:hAnsi="Arial" w:cs="Arial"/>
                <w:sz w:val="18"/>
                <w:lang w:eastAsia="it-IT" w:bidi="it-IT"/>
              </w:rPr>
              <w:t xml:space="preserve">Riconosce i dati essenziali, scompone il problema in </w:t>
            </w:r>
            <w:proofErr w:type="spellStart"/>
            <w:r w:rsidRPr="00F726A8">
              <w:rPr>
                <w:rFonts w:ascii="Arial" w:eastAsia="Arial" w:hAnsi="Arial" w:cs="Arial"/>
                <w:sz w:val="18"/>
                <w:lang w:eastAsia="it-IT" w:bidi="it-IT"/>
              </w:rPr>
              <w:t>sottoproblemi</w:t>
            </w:r>
            <w:proofErr w:type="spellEnd"/>
            <w:r w:rsidRPr="00F726A8">
              <w:rPr>
                <w:rFonts w:ascii="Arial" w:eastAsia="Arial" w:hAnsi="Arial" w:cs="Arial"/>
                <w:sz w:val="18"/>
                <w:lang w:eastAsia="it-IT" w:bidi="it-IT"/>
              </w:rPr>
              <w:t xml:space="preserve"> e individua le fasi del percorso risolutivo, relativamente a situazioni già affrontate, attraverso una sequenza ordinata di operazioni coerenti.</w:t>
            </w:r>
          </w:p>
          <w:p w14:paraId="2FA51AFD" w14:textId="77777777" w:rsidR="004C0D95" w:rsidRPr="00F726A8" w:rsidRDefault="004C0D95" w:rsidP="004C0D95">
            <w:pPr>
              <w:ind w:left="178" w:right="117"/>
              <w:rPr>
                <w:rFonts w:ascii="Arial" w:eastAsia="Arial" w:hAnsi="Arial" w:cs="Arial"/>
                <w:sz w:val="18"/>
                <w:lang w:eastAsia="it-IT" w:bidi="it-IT"/>
              </w:rPr>
            </w:pPr>
            <w:r w:rsidRPr="00F726A8">
              <w:rPr>
                <w:rFonts w:ascii="Arial" w:eastAsia="Arial" w:hAnsi="Arial" w:cs="Arial"/>
                <w:sz w:val="18"/>
                <w:lang w:eastAsia="it-IT" w:bidi="it-IT"/>
              </w:rPr>
              <w:t>Seleziona il modello adeguato e formalizza in maniera essenzialmente corretta.</w:t>
            </w:r>
          </w:p>
          <w:p w14:paraId="6C091933" w14:textId="77777777" w:rsidR="004C0D95" w:rsidRDefault="004C0D95" w:rsidP="004C0D95">
            <w:pPr>
              <w:pStyle w:val="TableParagraph"/>
              <w:ind w:left="0"/>
              <w:rPr>
                <w:rFonts w:ascii="Times New Roman"/>
                <w:sz w:val="18"/>
              </w:rPr>
            </w:pPr>
            <w:r w:rsidRPr="00F726A8">
              <w:rPr>
                <w:rFonts w:ascii="Arial" w:eastAsia="Arial" w:hAnsi="Arial" w:cs="Arial"/>
                <w:sz w:val="18"/>
                <w:lang w:eastAsia="it-IT" w:bidi="it-IT"/>
              </w:rPr>
              <w:t>Illustra il procedimento seguito, fornendo la soluzione corretta utilizzando adeguatamente il linguaggio specifico.</w:t>
            </w:r>
          </w:p>
        </w:tc>
        <w:tc>
          <w:tcPr>
            <w:tcW w:w="2191" w:type="dxa"/>
            <w:gridSpan w:val="2"/>
          </w:tcPr>
          <w:p w14:paraId="3418A9B2" w14:textId="77777777" w:rsidR="004C0D95" w:rsidRPr="00F726A8" w:rsidRDefault="004C0D95" w:rsidP="004C0D95">
            <w:pPr>
              <w:ind w:left="129" w:right="276"/>
              <w:rPr>
                <w:rFonts w:ascii="Arial" w:eastAsia="Arial" w:hAnsi="Arial" w:cs="Arial"/>
                <w:sz w:val="18"/>
                <w:lang w:eastAsia="it-IT" w:bidi="it-IT"/>
              </w:rPr>
            </w:pPr>
            <w:r w:rsidRPr="00F726A8">
              <w:rPr>
                <w:rFonts w:ascii="Arial" w:eastAsia="Arial" w:hAnsi="Arial" w:cs="Arial"/>
                <w:sz w:val="18"/>
                <w:lang w:eastAsia="it-IT" w:bidi="it-IT"/>
              </w:rPr>
              <w:t>Operando in modo autonomo, sapendosi adattare al contesto:</w:t>
            </w:r>
          </w:p>
          <w:p w14:paraId="3132E85B" w14:textId="77777777" w:rsidR="004C0D95" w:rsidRPr="00F726A8" w:rsidRDefault="004C0D95" w:rsidP="004C0D95">
            <w:pPr>
              <w:spacing w:before="8"/>
              <w:rPr>
                <w:rFonts w:ascii="Times New Roman" w:eastAsia="Arial" w:hAnsi="Arial" w:cs="Arial"/>
                <w:sz w:val="17"/>
                <w:lang w:eastAsia="it-IT" w:bidi="it-IT"/>
              </w:rPr>
            </w:pPr>
          </w:p>
          <w:p w14:paraId="0908CAF8" w14:textId="77777777" w:rsidR="004C0D95" w:rsidRPr="00F726A8" w:rsidRDefault="004C0D95" w:rsidP="004C0D95">
            <w:pPr>
              <w:spacing w:before="1"/>
              <w:ind w:left="129" w:right="36"/>
              <w:rPr>
                <w:rFonts w:ascii="Arial" w:eastAsia="Arial" w:hAnsi="Arial" w:cs="Arial"/>
                <w:sz w:val="18"/>
                <w:lang w:eastAsia="it-IT" w:bidi="it-IT"/>
              </w:rPr>
            </w:pPr>
            <w:r w:rsidRPr="00F726A8">
              <w:rPr>
                <w:rFonts w:ascii="Arial" w:eastAsia="Arial" w:hAnsi="Arial" w:cs="Arial"/>
                <w:sz w:val="18"/>
                <w:lang w:eastAsia="it-IT" w:bidi="it-IT"/>
              </w:rPr>
              <w:t xml:space="preserve">Riconosce i dati essenziali, scompone il problema in </w:t>
            </w:r>
            <w:proofErr w:type="spellStart"/>
            <w:r w:rsidRPr="00F726A8">
              <w:rPr>
                <w:rFonts w:ascii="Arial" w:eastAsia="Arial" w:hAnsi="Arial" w:cs="Arial"/>
                <w:sz w:val="18"/>
                <w:lang w:eastAsia="it-IT" w:bidi="it-IT"/>
              </w:rPr>
              <w:t>sottoproblemi</w:t>
            </w:r>
            <w:proofErr w:type="spellEnd"/>
            <w:r w:rsidRPr="00F726A8">
              <w:rPr>
                <w:rFonts w:ascii="Arial" w:eastAsia="Arial" w:hAnsi="Arial" w:cs="Arial"/>
                <w:sz w:val="18"/>
                <w:lang w:eastAsia="it-IT" w:bidi="it-IT"/>
              </w:rPr>
              <w:t xml:space="preserve"> e individua le fasi del percorso risolutivo anche in casi diversi da quelli affrontati, attraverso una sequenza ordinata di operazioni coerenti ed efficaci. Seleziona il modello adeguato, collocandolo in una classe di problemi simili e formalizza in maniera corretta ed efficace.</w:t>
            </w:r>
          </w:p>
          <w:p w14:paraId="315F52C1" w14:textId="77777777" w:rsidR="004C0D95" w:rsidRDefault="004C0D95" w:rsidP="004C0D95">
            <w:pPr>
              <w:pStyle w:val="TableParagraph"/>
              <w:ind w:left="0"/>
              <w:rPr>
                <w:rFonts w:ascii="Times New Roman"/>
                <w:sz w:val="18"/>
              </w:rPr>
            </w:pPr>
            <w:r w:rsidRPr="00F726A8">
              <w:rPr>
                <w:rFonts w:ascii="Arial" w:eastAsia="Arial" w:hAnsi="Arial" w:cs="Arial"/>
                <w:sz w:val="18"/>
                <w:lang w:eastAsia="it-IT" w:bidi="it-IT"/>
              </w:rPr>
              <w:t>Illustra in modo completo il procedimento seguito, fornendo la soluzione corretta attraverso un uso preciso del linguaggio specifico.</w:t>
            </w:r>
          </w:p>
        </w:tc>
        <w:tc>
          <w:tcPr>
            <w:tcW w:w="2132" w:type="dxa"/>
          </w:tcPr>
          <w:p w14:paraId="30F6749B" w14:textId="77777777" w:rsidR="004C0D95" w:rsidRPr="00F726A8" w:rsidRDefault="004C0D95" w:rsidP="004C0D95">
            <w:pPr>
              <w:ind w:left="128" w:right="174"/>
              <w:rPr>
                <w:rFonts w:ascii="Arial" w:eastAsia="Arial" w:hAnsi="Arial" w:cs="Arial"/>
                <w:sz w:val="18"/>
                <w:lang w:eastAsia="it-IT" w:bidi="it-IT"/>
              </w:rPr>
            </w:pPr>
            <w:r w:rsidRPr="00F726A8">
              <w:rPr>
                <w:rFonts w:ascii="Arial" w:eastAsia="Arial" w:hAnsi="Arial" w:cs="Arial"/>
                <w:sz w:val="18"/>
                <w:lang w:eastAsia="it-IT" w:bidi="it-IT"/>
              </w:rPr>
              <w:t>In piena autonomia, sapendo fronteggiare anche compiti inediti:</w:t>
            </w:r>
          </w:p>
          <w:p w14:paraId="79E42483" w14:textId="77777777" w:rsidR="004C0D95" w:rsidRPr="00F726A8" w:rsidRDefault="004C0D95" w:rsidP="004C0D95">
            <w:pPr>
              <w:spacing w:before="8"/>
              <w:rPr>
                <w:rFonts w:ascii="Times New Roman" w:eastAsia="Arial" w:hAnsi="Arial" w:cs="Arial"/>
                <w:sz w:val="17"/>
                <w:lang w:eastAsia="it-IT" w:bidi="it-IT"/>
              </w:rPr>
            </w:pPr>
          </w:p>
          <w:p w14:paraId="4059BD5C" w14:textId="77777777" w:rsidR="004C0D95" w:rsidRPr="00F726A8" w:rsidRDefault="004C0D95" w:rsidP="004C0D95">
            <w:pPr>
              <w:spacing w:before="1"/>
              <w:ind w:left="128" w:right="5"/>
              <w:rPr>
                <w:rFonts w:ascii="Arial" w:eastAsia="Arial" w:hAnsi="Arial" w:cs="Arial"/>
                <w:sz w:val="18"/>
                <w:lang w:eastAsia="it-IT" w:bidi="it-IT"/>
              </w:rPr>
            </w:pPr>
            <w:r w:rsidRPr="00F726A8">
              <w:rPr>
                <w:rFonts w:ascii="Arial" w:eastAsia="Arial" w:hAnsi="Arial" w:cs="Arial"/>
                <w:sz w:val="18"/>
                <w:lang w:eastAsia="it-IT" w:bidi="it-IT"/>
              </w:rPr>
              <w:t xml:space="preserve">Riconosce i dati essenziali, scompone il problema in </w:t>
            </w:r>
            <w:proofErr w:type="spellStart"/>
            <w:r w:rsidRPr="00F726A8">
              <w:rPr>
                <w:rFonts w:ascii="Arial" w:eastAsia="Arial" w:hAnsi="Arial" w:cs="Arial"/>
                <w:sz w:val="18"/>
                <w:lang w:eastAsia="it-IT" w:bidi="it-IT"/>
              </w:rPr>
              <w:t>sottoproblemi</w:t>
            </w:r>
            <w:proofErr w:type="spellEnd"/>
            <w:r w:rsidRPr="00F726A8">
              <w:rPr>
                <w:rFonts w:ascii="Arial" w:eastAsia="Arial" w:hAnsi="Arial" w:cs="Arial"/>
                <w:sz w:val="18"/>
                <w:lang w:eastAsia="it-IT" w:bidi="it-IT"/>
              </w:rPr>
              <w:t xml:space="preserve"> e individua le fasi del percorso risolutivo anche in casi articolati, ottimizzando il procedimento.</w:t>
            </w:r>
          </w:p>
          <w:p w14:paraId="4DC2515B" w14:textId="77777777" w:rsidR="004C0D95" w:rsidRPr="00F726A8" w:rsidRDefault="004C0D95" w:rsidP="004C0D95">
            <w:pPr>
              <w:ind w:left="128" w:right="23"/>
              <w:jc w:val="both"/>
              <w:rPr>
                <w:rFonts w:ascii="Arial" w:eastAsia="Arial" w:hAnsi="Arial" w:cs="Arial"/>
                <w:sz w:val="18"/>
                <w:lang w:eastAsia="it-IT" w:bidi="it-IT"/>
              </w:rPr>
            </w:pPr>
            <w:r w:rsidRPr="00F726A8">
              <w:rPr>
                <w:rFonts w:ascii="Arial" w:eastAsia="Arial" w:hAnsi="Arial" w:cs="Arial"/>
                <w:sz w:val="18"/>
                <w:lang w:eastAsia="it-IT" w:bidi="it-IT"/>
              </w:rPr>
              <w:t>Seleziona il modello adeguato, collocandolo in una classe di problemi simili e formalizza in maniera corretta e personale.</w:t>
            </w:r>
          </w:p>
          <w:p w14:paraId="32B7EF38" w14:textId="77777777" w:rsidR="004C0D95" w:rsidRPr="00F726A8" w:rsidRDefault="004C0D95" w:rsidP="004C0D95">
            <w:pPr>
              <w:ind w:left="128" w:right="15"/>
              <w:rPr>
                <w:rFonts w:ascii="Arial" w:eastAsia="Arial" w:hAnsi="Arial" w:cs="Arial"/>
                <w:sz w:val="18"/>
                <w:lang w:eastAsia="it-IT" w:bidi="it-IT"/>
              </w:rPr>
            </w:pPr>
            <w:r w:rsidRPr="00F726A8">
              <w:rPr>
                <w:rFonts w:ascii="Arial" w:eastAsia="Arial" w:hAnsi="Arial" w:cs="Arial"/>
                <w:sz w:val="18"/>
                <w:lang w:eastAsia="it-IT" w:bidi="it-IT"/>
              </w:rPr>
              <w:t>Illustra e argomenta il procedimento seguito con un uso accurato della simbologia e del linguaggio specifico, anche attraverso le nuove tecnologie.</w:t>
            </w:r>
          </w:p>
          <w:p w14:paraId="5561050B" w14:textId="77777777" w:rsidR="004C0D95" w:rsidRPr="00F726A8" w:rsidRDefault="004C0D95" w:rsidP="004C0D95">
            <w:pPr>
              <w:ind w:left="128" w:right="385"/>
              <w:rPr>
                <w:rFonts w:ascii="Arial" w:eastAsia="Arial" w:hAnsi="Arial" w:cs="Arial"/>
                <w:sz w:val="18"/>
                <w:lang w:eastAsia="it-IT" w:bidi="it-IT"/>
              </w:rPr>
            </w:pPr>
            <w:r w:rsidRPr="00F726A8">
              <w:rPr>
                <w:rFonts w:ascii="Arial" w:eastAsia="Arial" w:hAnsi="Arial" w:cs="Arial"/>
                <w:sz w:val="18"/>
                <w:lang w:eastAsia="it-IT" w:bidi="it-IT"/>
              </w:rPr>
              <w:t>Coordina gruppi di lavoro e guida i compagni nella corretta esecuzione del</w:t>
            </w:r>
            <w:r>
              <w:rPr>
                <w:rFonts w:ascii="Arial" w:eastAsia="Arial" w:hAnsi="Arial" w:cs="Arial"/>
                <w:sz w:val="18"/>
                <w:lang w:eastAsia="it-IT" w:bidi="it-IT"/>
              </w:rPr>
              <w:t xml:space="preserve"> compito.</w:t>
            </w:r>
          </w:p>
        </w:tc>
        <w:tc>
          <w:tcPr>
            <w:tcW w:w="2251" w:type="dxa"/>
            <w:vMerge w:val="restart"/>
          </w:tcPr>
          <w:p w14:paraId="060B5EB3" w14:textId="77777777" w:rsidR="004C0D95" w:rsidRDefault="004C0D95" w:rsidP="004C0D95">
            <w:pPr>
              <w:pStyle w:val="TableParagraph"/>
              <w:spacing w:before="121"/>
              <w:rPr>
                <w:sz w:val="18"/>
              </w:rPr>
            </w:pPr>
            <w:r>
              <w:t>Problemi di applicazione dell’algebra alla geometria; problemi di fisica o di economia risolubili con modelli matematici; problemi che richiedono l’uso di strumenti informatici.</w:t>
            </w:r>
          </w:p>
        </w:tc>
      </w:tr>
      <w:tr w:rsidR="004C0D95" w14:paraId="4ECD9A92" w14:textId="77777777" w:rsidTr="004C0D95">
        <w:trPr>
          <w:trHeight w:val="2631"/>
        </w:trPr>
        <w:tc>
          <w:tcPr>
            <w:tcW w:w="1270" w:type="dxa"/>
            <w:vMerge/>
            <w:tcBorders>
              <w:top w:val="nil"/>
            </w:tcBorders>
            <w:shd w:val="clear" w:color="auto" w:fill="FF9A52"/>
          </w:tcPr>
          <w:p w14:paraId="1DF188AC" w14:textId="77777777" w:rsidR="004C0D95" w:rsidRDefault="004C0D95" w:rsidP="004C0D95">
            <w:pPr>
              <w:rPr>
                <w:sz w:val="2"/>
                <w:szCs w:val="2"/>
              </w:rPr>
            </w:pPr>
          </w:p>
        </w:tc>
        <w:tc>
          <w:tcPr>
            <w:tcW w:w="1768" w:type="dxa"/>
          </w:tcPr>
          <w:p w14:paraId="5614F571"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Uso degli strumenti e delle tecnologie</w:t>
            </w:r>
          </w:p>
        </w:tc>
        <w:tc>
          <w:tcPr>
            <w:tcW w:w="2488" w:type="dxa"/>
          </w:tcPr>
          <w:p w14:paraId="7D18CA69"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Con difficoltà usa strumenti e tecnologie per la ricerca storica; il prodotto finale realizzato non è funzionale</w:t>
            </w:r>
          </w:p>
        </w:tc>
        <w:tc>
          <w:tcPr>
            <w:tcW w:w="2179" w:type="dxa"/>
          </w:tcPr>
          <w:p w14:paraId="3B1A2098"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Utilizza strumenti e</w:t>
            </w:r>
          </w:p>
          <w:p w14:paraId="74614A32"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tecnologie al minimo delle loro potenzialità; rappresenta in modo semplice e a volte elementare le caratteristiche dei fatti storici</w:t>
            </w:r>
          </w:p>
        </w:tc>
        <w:tc>
          <w:tcPr>
            <w:tcW w:w="2191" w:type="dxa"/>
            <w:gridSpan w:val="2"/>
          </w:tcPr>
          <w:p w14:paraId="53685E58"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Utilizza strumenti e tecnologie con</w:t>
            </w:r>
          </w:p>
          <w:p w14:paraId="65F82B4F"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consapevolezza e discreta precisione; seleziona e</w:t>
            </w:r>
          </w:p>
          <w:p w14:paraId="7CA271A1"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identifica i tratti fondanti degli eventi storici per realizzare un prodotto con una buona funzionalità</w:t>
            </w:r>
          </w:p>
        </w:tc>
        <w:tc>
          <w:tcPr>
            <w:tcW w:w="2132" w:type="dxa"/>
          </w:tcPr>
          <w:p w14:paraId="7EEE17F5"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Utilizza strumenti e tecnologie con</w:t>
            </w:r>
          </w:p>
          <w:p w14:paraId="0F1A168E"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precisione, destrezza e pertinenza; identifica e interpreta le caratteristiche dei fenomeni mostrando capacità di</w:t>
            </w:r>
          </w:p>
          <w:p w14:paraId="76E0057F"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approfondimento e riflessione personale; il</w:t>
            </w:r>
          </w:p>
          <w:p w14:paraId="0B3FD705"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prodotto finale è efficace e funzionale</w:t>
            </w:r>
          </w:p>
        </w:tc>
        <w:tc>
          <w:tcPr>
            <w:tcW w:w="2251" w:type="dxa"/>
            <w:vMerge/>
            <w:tcBorders>
              <w:top w:val="nil"/>
            </w:tcBorders>
          </w:tcPr>
          <w:p w14:paraId="2B28944A" w14:textId="77777777" w:rsidR="004C0D95" w:rsidRDefault="004C0D95" w:rsidP="004C0D95">
            <w:pPr>
              <w:rPr>
                <w:sz w:val="2"/>
                <w:szCs w:val="2"/>
              </w:rPr>
            </w:pPr>
          </w:p>
        </w:tc>
      </w:tr>
      <w:tr w:rsidR="004C0D95" w14:paraId="5DF02659" w14:textId="77777777" w:rsidTr="004C0D95">
        <w:trPr>
          <w:trHeight w:val="1395"/>
        </w:trPr>
        <w:tc>
          <w:tcPr>
            <w:tcW w:w="1270" w:type="dxa"/>
            <w:vMerge/>
            <w:tcBorders>
              <w:top w:val="nil"/>
            </w:tcBorders>
            <w:shd w:val="clear" w:color="auto" w:fill="FF9A52"/>
          </w:tcPr>
          <w:p w14:paraId="40AFBC04" w14:textId="77777777" w:rsidR="004C0D95" w:rsidRDefault="004C0D95" w:rsidP="004C0D95">
            <w:pPr>
              <w:rPr>
                <w:sz w:val="2"/>
                <w:szCs w:val="2"/>
              </w:rPr>
            </w:pPr>
          </w:p>
        </w:tc>
        <w:tc>
          <w:tcPr>
            <w:tcW w:w="1768" w:type="dxa"/>
          </w:tcPr>
          <w:p w14:paraId="30CCAB4A"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Autonomia</w:t>
            </w:r>
          </w:p>
        </w:tc>
        <w:tc>
          <w:tcPr>
            <w:tcW w:w="2488" w:type="dxa"/>
          </w:tcPr>
          <w:p w14:paraId="36D3F473"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Ha raggiunto una parziale autonomia nello svolgere i compiti in contesti noti e</w:t>
            </w:r>
          </w:p>
          <w:p w14:paraId="7C55ACF3"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necessita spesso di spiegazioni aggiuntive e di una guida</w:t>
            </w:r>
          </w:p>
        </w:tc>
        <w:tc>
          <w:tcPr>
            <w:tcW w:w="2179" w:type="dxa"/>
          </w:tcPr>
          <w:p w14:paraId="7DD8E9EC"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Ha raggiunto</w:t>
            </w:r>
          </w:p>
          <w:p w14:paraId="0593087C"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un’autonomia nello svolgere i compiti in contesti noti e talora</w:t>
            </w:r>
          </w:p>
          <w:p w14:paraId="74B9395C"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necessita di spiegazioni aggiuntive</w:t>
            </w:r>
          </w:p>
        </w:tc>
        <w:tc>
          <w:tcPr>
            <w:tcW w:w="2191" w:type="dxa"/>
            <w:gridSpan w:val="2"/>
          </w:tcPr>
          <w:p w14:paraId="00DA8718"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Ha raggiunto un discreto livello di autonomia nello svolgere i compiti, nella scelta degli strumenti e</w:t>
            </w:r>
          </w:p>
          <w:p w14:paraId="5A7D632F"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delle informazioni, anche in situazioni nuove</w:t>
            </w:r>
          </w:p>
        </w:tc>
        <w:tc>
          <w:tcPr>
            <w:tcW w:w="2132" w:type="dxa"/>
          </w:tcPr>
          <w:p w14:paraId="1752D626" w14:textId="77777777" w:rsidR="004C0D95" w:rsidRPr="00354E40" w:rsidRDefault="004C0D95" w:rsidP="004C0D95">
            <w:pPr>
              <w:spacing w:line="205" w:lineRule="exact"/>
              <w:ind w:left="89"/>
              <w:rPr>
                <w:rFonts w:ascii="Arial" w:eastAsia="Arial" w:hAnsi="Arial" w:cs="Arial"/>
                <w:sz w:val="18"/>
                <w:lang w:eastAsia="it-IT" w:bidi="it-IT"/>
              </w:rPr>
            </w:pPr>
            <w:proofErr w:type="gramStart"/>
            <w:r w:rsidRPr="00354E40">
              <w:rPr>
                <w:rFonts w:ascii="Arial" w:eastAsia="Arial" w:hAnsi="Arial" w:cs="Arial"/>
                <w:sz w:val="18"/>
                <w:lang w:eastAsia="it-IT" w:bidi="it-IT"/>
              </w:rPr>
              <w:t>E’</w:t>
            </w:r>
            <w:proofErr w:type="gramEnd"/>
            <w:r w:rsidRPr="00354E40">
              <w:rPr>
                <w:rFonts w:ascii="Arial" w:eastAsia="Arial" w:hAnsi="Arial" w:cs="Arial"/>
                <w:sz w:val="18"/>
                <w:lang w:eastAsia="it-IT" w:bidi="it-IT"/>
              </w:rPr>
              <w:t xml:space="preserve"> completamente</w:t>
            </w:r>
          </w:p>
          <w:p w14:paraId="5FEE271A"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autonomo nello svolgere i compiti e gestisce le risorse disponibili in</w:t>
            </w:r>
          </w:p>
          <w:p w14:paraId="4E5EEC3B"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modo efficace anche in situazioni nuove e</w:t>
            </w:r>
          </w:p>
        </w:tc>
        <w:tc>
          <w:tcPr>
            <w:tcW w:w="2251" w:type="dxa"/>
            <w:vMerge/>
            <w:tcBorders>
              <w:top w:val="nil"/>
            </w:tcBorders>
          </w:tcPr>
          <w:p w14:paraId="2A9980D5" w14:textId="77777777" w:rsidR="004C0D95" w:rsidRDefault="004C0D95" w:rsidP="004C0D95">
            <w:pPr>
              <w:rPr>
                <w:sz w:val="2"/>
                <w:szCs w:val="2"/>
              </w:rPr>
            </w:pPr>
          </w:p>
        </w:tc>
      </w:tr>
      <w:bookmarkEnd w:id="0"/>
      <w:tr w:rsidR="004C0D95" w14:paraId="5F83B7F0" w14:textId="77777777" w:rsidTr="004C0D95">
        <w:trPr>
          <w:trHeight w:val="209"/>
        </w:trPr>
        <w:tc>
          <w:tcPr>
            <w:tcW w:w="1270" w:type="dxa"/>
            <w:shd w:val="clear" w:color="auto" w:fill="FF9A52"/>
          </w:tcPr>
          <w:p w14:paraId="60FBFC4C" w14:textId="77777777" w:rsidR="004C0D95" w:rsidRDefault="004C0D95" w:rsidP="004C0D95">
            <w:pPr>
              <w:pStyle w:val="TableParagraph"/>
              <w:ind w:left="0"/>
              <w:rPr>
                <w:rFonts w:ascii="Times New Roman"/>
                <w:sz w:val="14"/>
              </w:rPr>
            </w:pPr>
          </w:p>
        </w:tc>
        <w:tc>
          <w:tcPr>
            <w:tcW w:w="1768" w:type="dxa"/>
          </w:tcPr>
          <w:p w14:paraId="3E0AD2E4" w14:textId="77777777" w:rsidR="004C0D95" w:rsidRPr="00354E40" w:rsidRDefault="004C0D95" w:rsidP="004C0D95">
            <w:pPr>
              <w:spacing w:line="205" w:lineRule="exact"/>
              <w:ind w:left="89"/>
              <w:rPr>
                <w:rFonts w:ascii="Arial" w:eastAsia="Arial" w:hAnsi="Arial" w:cs="Arial"/>
                <w:sz w:val="18"/>
                <w:lang w:eastAsia="it-IT" w:bidi="it-IT"/>
              </w:rPr>
            </w:pPr>
          </w:p>
        </w:tc>
        <w:tc>
          <w:tcPr>
            <w:tcW w:w="2488" w:type="dxa"/>
          </w:tcPr>
          <w:p w14:paraId="40494228" w14:textId="77777777" w:rsidR="004C0D95" w:rsidRPr="00354E40" w:rsidRDefault="004C0D95" w:rsidP="004C0D95">
            <w:pPr>
              <w:spacing w:line="205" w:lineRule="exact"/>
              <w:ind w:left="89"/>
              <w:rPr>
                <w:rFonts w:ascii="Arial" w:eastAsia="Arial" w:hAnsi="Arial" w:cs="Arial"/>
                <w:sz w:val="18"/>
                <w:lang w:eastAsia="it-IT" w:bidi="it-IT"/>
              </w:rPr>
            </w:pPr>
          </w:p>
        </w:tc>
        <w:tc>
          <w:tcPr>
            <w:tcW w:w="2232" w:type="dxa"/>
            <w:gridSpan w:val="2"/>
          </w:tcPr>
          <w:p w14:paraId="557BBD64" w14:textId="77777777" w:rsidR="004C0D95" w:rsidRPr="00354E40" w:rsidRDefault="004C0D95" w:rsidP="004C0D95">
            <w:pPr>
              <w:spacing w:line="205" w:lineRule="exact"/>
              <w:ind w:left="89"/>
              <w:rPr>
                <w:rFonts w:ascii="Arial" w:eastAsia="Arial" w:hAnsi="Arial" w:cs="Arial"/>
                <w:sz w:val="18"/>
                <w:lang w:eastAsia="it-IT" w:bidi="it-IT"/>
              </w:rPr>
            </w:pPr>
          </w:p>
        </w:tc>
        <w:tc>
          <w:tcPr>
            <w:tcW w:w="2138" w:type="dxa"/>
          </w:tcPr>
          <w:p w14:paraId="071D7C66" w14:textId="77777777" w:rsidR="004C0D95" w:rsidRPr="00354E40" w:rsidRDefault="004C0D95" w:rsidP="004C0D95">
            <w:pPr>
              <w:spacing w:line="205" w:lineRule="exact"/>
              <w:ind w:left="89"/>
              <w:rPr>
                <w:rFonts w:ascii="Arial" w:eastAsia="Arial" w:hAnsi="Arial" w:cs="Arial"/>
                <w:sz w:val="18"/>
                <w:lang w:eastAsia="it-IT" w:bidi="it-IT"/>
              </w:rPr>
            </w:pPr>
          </w:p>
        </w:tc>
        <w:tc>
          <w:tcPr>
            <w:tcW w:w="2132" w:type="dxa"/>
          </w:tcPr>
          <w:p w14:paraId="113A0B15" w14:textId="77777777" w:rsidR="004C0D95" w:rsidRPr="00354E40" w:rsidRDefault="004C0D95" w:rsidP="004C0D95">
            <w:pPr>
              <w:spacing w:line="205" w:lineRule="exact"/>
              <w:ind w:left="89"/>
              <w:rPr>
                <w:rFonts w:ascii="Arial" w:eastAsia="Arial" w:hAnsi="Arial" w:cs="Arial"/>
                <w:sz w:val="18"/>
                <w:lang w:eastAsia="it-IT" w:bidi="it-IT"/>
              </w:rPr>
            </w:pPr>
            <w:r w:rsidRPr="00354E40">
              <w:rPr>
                <w:rFonts w:ascii="Arial" w:eastAsia="Arial" w:hAnsi="Arial" w:cs="Arial"/>
                <w:sz w:val="18"/>
                <w:lang w:eastAsia="it-IT" w:bidi="it-IT"/>
              </w:rPr>
              <w:t>complesse</w:t>
            </w:r>
          </w:p>
        </w:tc>
        <w:tc>
          <w:tcPr>
            <w:tcW w:w="2251" w:type="dxa"/>
          </w:tcPr>
          <w:p w14:paraId="7AC7D6AE" w14:textId="77777777" w:rsidR="004C0D95" w:rsidRDefault="004C0D95" w:rsidP="004C0D95">
            <w:pPr>
              <w:pStyle w:val="TableParagraph"/>
              <w:ind w:left="0"/>
              <w:rPr>
                <w:rFonts w:ascii="Times New Roman"/>
                <w:sz w:val="14"/>
              </w:rPr>
            </w:pPr>
          </w:p>
        </w:tc>
      </w:tr>
      <w:tr w:rsidR="004C0D95" w14:paraId="3EB870AC" w14:textId="77777777" w:rsidTr="004C0D95">
        <w:trPr>
          <w:trHeight w:val="727"/>
        </w:trPr>
        <w:tc>
          <w:tcPr>
            <w:tcW w:w="1270" w:type="dxa"/>
            <w:vMerge w:val="restart"/>
            <w:shd w:val="clear" w:color="auto" w:fill="FF9A52"/>
          </w:tcPr>
          <w:p w14:paraId="5B344D39" w14:textId="77777777" w:rsidR="004C0D95" w:rsidRDefault="004C0D95" w:rsidP="004C0D95">
            <w:pPr>
              <w:pStyle w:val="TableParagraph"/>
              <w:ind w:left="0"/>
              <w:rPr>
                <w:sz w:val="24"/>
              </w:rPr>
            </w:pPr>
          </w:p>
          <w:p w14:paraId="00837826" w14:textId="77777777" w:rsidR="004C0D95" w:rsidRDefault="004C0D95" w:rsidP="004C0D95">
            <w:pPr>
              <w:pStyle w:val="TableParagraph"/>
              <w:spacing w:before="1"/>
              <w:ind w:left="0"/>
              <w:rPr>
                <w:sz w:val="30"/>
              </w:rPr>
            </w:pPr>
          </w:p>
          <w:p w14:paraId="4EA5079F" w14:textId="77777777" w:rsidR="004C0D95" w:rsidRDefault="004C0D95" w:rsidP="004C0D95">
            <w:pPr>
              <w:pStyle w:val="TableParagraph"/>
              <w:spacing w:before="1"/>
              <w:ind w:left="527" w:right="515"/>
              <w:jc w:val="both"/>
              <w:rPr>
                <w:b/>
                <w:sz w:val="24"/>
              </w:rPr>
            </w:pPr>
            <w:r>
              <w:rPr>
                <w:b/>
                <w:sz w:val="24"/>
              </w:rPr>
              <w:t>M A T E M A T I C A</w:t>
            </w:r>
          </w:p>
        </w:tc>
        <w:tc>
          <w:tcPr>
            <w:tcW w:w="1768" w:type="dxa"/>
            <w:shd w:val="clear" w:color="auto" w:fill="A6D08B"/>
          </w:tcPr>
          <w:p w14:paraId="2C2232FC" w14:textId="77777777" w:rsidR="004C0D95" w:rsidRDefault="004C0D95" w:rsidP="004C0D95">
            <w:pPr>
              <w:pStyle w:val="TableParagraph"/>
              <w:spacing w:before="1"/>
              <w:rPr>
                <w:b/>
                <w:sz w:val="20"/>
              </w:rPr>
            </w:pPr>
            <w:r>
              <w:rPr>
                <w:b/>
                <w:sz w:val="20"/>
              </w:rPr>
              <w:t>Competenza asse</w:t>
            </w:r>
          </w:p>
          <w:p w14:paraId="370AB2C8" w14:textId="77777777" w:rsidR="004C0D95" w:rsidRDefault="004C0D95" w:rsidP="004C0D95">
            <w:pPr>
              <w:pStyle w:val="TableParagraph"/>
              <w:rPr>
                <w:b/>
                <w:sz w:val="20"/>
              </w:rPr>
            </w:pPr>
            <w:r>
              <w:rPr>
                <w:b/>
                <w:sz w:val="20"/>
              </w:rPr>
              <w:t>n. 4</w:t>
            </w:r>
          </w:p>
        </w:tc>
        <w:tc>
          <w:tcPr>
            <w:tcW w:w="11241" w:type="dxa"/>
            <w:gridSpan w:val="6"/>
            <w:shd w:val="clear" w:color="auto" w:fill="A6D08B"/>
          </w:tcPr>
          <w:p w14:paraId="30797634" w14:textId="39D8E38F" w:rsidR="004C0D95" w:rsidRDefault="00DF1A6C" w:rsidP="004C0D95">
            <w:pPr>
              <w:pStyle w:val="TableParagraph"/>
              <w:ind w:left="0"/>
              <w:rPr>
                <w:rFonts w:ascii="Times New Roman"/>
                <w:sz w:val="18"/>
              </w:rPr>
            </w:pPr>
            <w:r w:rsidRPr="00A65028">
              <w:rPr>
                <w:rFonts w:ascii="Arial" w:hAnsi="Arial" w:cs="Arial"/>
                <w:sz w:val="20"/>
                <w:szCs w:val="20"/>
              </w:rPr>
              <w:t>Analizzare dati e interpretarli sviluppando deduzioni e ragionamenti sugli stessi, anche con l’ausilio di interpretazioni grafiche.</w:t>
            </w:r>
          </w:p>
        </w:tc>
      </w:tr>
      <w:tr w:rsidR="004C0D95" w14:paraId="1C0353AD" w14:textId="77777777" w:rsidTr="004C0D95">
        <w:trPr>
          <w:trHeight w:val="214"/>
        </w:trPr>
        <w:tc>
          <w:tcPr>
            <w:tcW w:w="1270" w:type="dxa"/>
            <w:vMerge/>
            <w:tcBorders>
              <w:top w:val="nil"/>
            </w:tcBorders>
            <w:shd w:val="clear" w:color="auto" w:fill="FF9A52"/>
          </w:tcPr>
          <w:p w14:paraId="44C750C6" w14:textId="77777777" w:rsidR="004C0D95" w:rsidRDefault="004C0D95" w:rsidP="004C0D95">
            <w:pPr>
              <w:rPr>
                <w:sz w:val="2"/>
                <w:szCs w:val="2"/>
              </w:rPr>
            </w:pPr>
          </w:p>
        </w:tc>
        <w:tc>
          <w:tcPr>
            <w:tcW w:w="1768" w:type="dxa"/>
          </w:tcPr>
          <w:p w14:paraId="2D72910D" w14:textId="77777777" w:rsidR="004C0D95" w:rsidRDefault="004C0D95" w:rsidP="004C0D95">
            <w:pPr>
              <w:pStyle w:val="TableParagraph"/>
              <w:ind w:left="0"/>
              <w:rPr>
                <w:rFonts w:ascii="Times New Roman"/>
                <w:sz w:val="14"/>
              </w:rPr>
            </w:pPr>
          </w:p>
        </w:tc>
        <w:tc>
          <w:tcPr>
            <w:tcW w:w="8990" w:type="dxa"/>
            <w:gridSpan w:val="5"/>
          </w:tcPr>
          <w:p w14:paraId="1F336063" w14:textId="77777777" w:rsidR="004C0D95" w:rsidRDefault="004C0D95" w:rsidP="004C0D95">
            <w:pPr>
              <w:pStyle w:val="TableParagraph"/>
              <w:spacing w:before="1" w:line="194" w:lineRule="exact"/>
              <w:ind w:left="3021" w:right="3011"/>
              <w:jc w:val="center"/>
              <w:rPr>
                <w:b/>
                <w:sz w:val="18"/>
              </w:rPr>
            </w:pPr>
            <w:r>
              <w:rPr>
                <w:b/>
                <w:sz w:val="18"/>
              </w:rPr>
              <w:t>Livelli di padronanza delle competenze</w:t>
            </w:r>
          </w:p>
        </w:tc>
        <w:tc>
          <w:tcPr>
            <w:tcW w:w="2251" w:type="dxa"/>
            <w:vMerge w:val="restart"/>
          </w:tcPr>
          <w:p w14:paraId="11058671" w14:textId="77777777" w:rsidR="004C0D95" w:rsidRDefault="004C0D95" w:rsidP="004C0D95">
            <w:pPr>
              <w:pStyle w:val="TableParagraph"/>
              <w:spacing w:before="1"/>
              <w:ind w:left="281"/>
              <w:rPr>
                <w:b/>
                <w:sz w:val="18"/>
              </w:rPr>
            </w:pPr>
            <w:r>
              <w:rPr>
                <w:b/>
                <w:sz w:val="18"/>
              </w:rPr>
              <w:t>Compiti di prestazione</w:t>
            </w:r>
          </w:p>
        </w:tc>
      </w:tr>
      <w:tr w:rsidR="004C0D95" w14:paraId="2F3F04D6" w14:textId="77777777" w:rsidTr="004C0D95">
        <w:trPr>
          <w:trHeight w:val="214"/>
        </w:trPr>
        <w:tc>
          <w:tcPr>
            <w:tcW w:w="1270" w:type="dxa"/>
            <w:vMerge/>
            <w:tcBorders>
              <w:top w:val="nil"/>
            </w:tcBorders>
            <w:shd w:val="clear" w:color="auto" w:fill="FF9A52"/>
          </w:tcPr>
          <w:p w14:paraId="46ADD748" w14:textId="77777777" w:rsidR="004C0D95" w:rsidRDefault="004C0D95" w:rsidP="004C0D95">
            <w:pPr>
              <w:rPr>
                <w:sz w:val="2"/>
                <w:szCs w:val="2"/>
              </w:rPr>
            </w:pPr>
          </w:p>
        </w:tc>
        <w:tc>
          <w:tcPr>
            <w:tcW w:w="1768" w:type="dxa"/>
          </w:tcPr>
          <w:p w14:paraId="1628D148" w14:textId="77777777" w:rsidR="004C0D95" w:rsidRDefault="004C0D95" w:rsidP="004C0D95">
            <w:pPr>
              <w:pStyle w:val="TableParagraph"/>
              <w:spacing w:before="1" w:line="194" w:lineRule="exact"/>
              <w:ind w:left="532"/>
              <w:rPr>
                <w:sz w:val="18"/>
              </w:rPr>
            </w:pPr>
            <w:r>
              <w:rPr>
                <w:sz w:val="18"/>
              </w:rPr>
              <w:t>Indicatori</w:t>
            </w:r>
          </w:p>
        </w:tc>
        <w:tc>
          <w:tcPr>
            <w:tcW w:w="2488" w:type="dxa"/>
          </w:tcPr>
          <w:p w14:paraId="36F16EC1" w14:textId="77777777" w:rsidR="004C0D95" w:rsidRDefault="004C0D95" w:rsidP="004C0D95">
            <w:pPr>
              <w:pStyle w:val="TableParagraph"/>
              <w:spacing w:before="1" w:line="194" w:lineRule="exact"/>
              <w:ind w:left="330"/>
              <w:rPr>
                <w:sz w:val="18"/>
              </w:rPr>
            </w:pPr>
            <w:r>
              <w:rPr>
                <w:sz w:val="18"/>
              </w:rPr>
              <w:t>Livello base non raggiuto</w:t>
            </w:r>
          </w:p>
        </w:tc>
        <w:tc>
          <w:tcPr>
            <w:tcW w:w="2179" w:type="dxa"/>
          </w:tcPr>
          <w:p w14:paraId="6732B369" w14:textId="77777777" w:rsidR="004C0D95" w:rsidRDefault="004C0D95" w:rsidP="004C0D95">
            <w:pPr>
              <w:pStyle w:val="TableParagraph"/>
              <w:spacing w:before="1" w:line="194" w:lineRule="exact"/>
              <w:ind w:left="663"/>
              <w:rPr>
                <w:sz w:val="18"/>
              </w:rPr>
            </w:pPr>
            <w:r>
              <w:rPr>
                <w:sz w:val="18"/>
              </w:rPr>
              <w:t>Livello base</w:t>
            </w:r>
          </w:p>
        </w:tc>
        <w:tc>
          <w:tcPr>
            <w:tcW w:w="2191" w:type="dxa"/>
            <w:gridSpan w:val="2"/>
          </w:tcPr>
          <w:p w14:paraId="1F19A00F" w14:textId="77777777" w:rsidR="004C0D95" w:rsidRDefault="004C0D95" w:rsidP="004C0D95">
            <w:pPr>
              <w:pStyle w:val="TableParagraph"/>
              <w:spacing w:before="1" w:line="194" w:lineRule="exact"/>
              <w:ind w:left="433"/>
              <w:rPr>
                <w:sz w:val="18"/>
              </w:rPr>
            </w:pPr>
            <w:r>
              <w:rPr>
                <w:sz w:val="18"/>
              </w:rPr>
              <w:t>Livello intermedio</w:t>
            </w:r>
          </w:p>
        </w:tc>
        <w:tc>
          <w:tcPr>
            <w:tcW w:w="2132" w:type="dxa"/>
          </w:tcPr>
          <w:p w14:paraId="351E1BEB" w14:textId="77777777" w:rsidR="004C0D95" w:rsidRDefault="004C0D95" w:rsidP="004C0D95">
            <w:pPr>
              <w:pStyle w:val="TableParagraph"/>
              <w:spacing w:before="1" w:line="194" w:lineRule="exact"/>
              <w:ind w:left="480"/>
              <w:rPr>
                <w:sz w:val="18"/>
              </w:rPr>
            </w:pPr>
            <w:r>
              <w:rPr>
                <w:sz w:val="18"/>
              </w:rPr>
              <w:t>Livello avanzato</w:t>
            </w:r>
          </w:p>
        </w:tc>
        <w:tc>
          <w:tcPr>
            <w:tcW w:w="2251" w:type="dxa"/>
            <w:vMerge/>
            <w:tcBorders>
              <w:top w:val="nil"/>
            </w:tcBorders>
          </w:tcPr>
          <w:p w14:paraId="5F21D040" w14:textId="77777777" w:rsidR="004C0D95" w:rsidRDefault="004C0D95" w:rsidP="004C0D95">
            <w:pPr>
              <w:rPr>
                <w:sz w:val="2"/>
                <w:szCs w:val="2"/>
              </w:rPr>
            </w:pPr>
          </w:p>
        </w:tc>
      </w:tr>
      <w:tr w:rsidR="004C0D95" w14:paraId="6C281132" w14:textId="77777777" w:rsidTr="004C0D95">
        <w:trPr>
          <w:trHeight w:val="654"/>
        </w:trPr>
        <w:tc>
          <w:tcPr>
            <w:tcW w:w="1270" w:type="dxa"/>
            <w:vMerge/>
            <w:tcBorders>
              <w:top w:val="nil"/>
            </w:tcBorders>
            <w:shd w:val="clear" w:color="auto" w:fill="FF9A52"/>
          </w:tcPr>
          <w:p w14:paraId="1FA95A90" w14:textId="77777777" w:rsidR="004C0D95" w:rsidRDefault="004C0D95" w:rsidP="004C0D95">
            <w:pPr>
              <w:rPr>
                <w:sz w:val="2"/>
                <w:szCs w:val="2"/>
              </w:rPr>
            </w:pPr>
          </w:p>
        </w:tc>
        <w:tc>
          <w:tcPr>
            <w:tcW w:w="1768" w:type="dxa"/>
          </w:tcPr>
          <w:p w14:paraId="3F041177" w14:textId="11EFAB33" w:rsidR="004C0D95" w:rsidRDefault="00DF1A6C" w:rsidP="004C0D95">
            <w:pPr>
              <w:pStyle w:val="TableParagraph"/>
              <w:spacing w:before="10"/>
              <w:ind w:left="84"/>
              <w:rPr>
                <w:rFonts w:ascii="Times New Roman"/>
                <w:sz w:val="18"/>
              </w:rPr>
            </w:pPr>
            <w:r>
              <w:t>Interpretare dati, tabelle e grafici sviluppando deduzioni e ragionamenti sugli stessi, usando consapevolmente gli strumenti di calcolo e le potenzialità offerte da applicazioni di tipo informatico.</w:t>
            </w:r>
          </w:p>
        </w:tc>
        <w:tc>
          <w:tcPr>
            <w:tcW w:w="2488" w:type="dxa"/>
          </w:tcPr>
          <w:p w14:paraId="1A1EE331" w14:textId="77777777" w:rsidR="004C0D95" w:rsidRPr="00354E40" w:rsidRDefault="004C0D95" w:rsidP="004C0D95">
            <w:pPr>
              <w:ind w:left="225" w:right="89"/>
              <w:rPr>
                <w:rFonts w:ascii="Arial" w:eastAsia="Arial" w:hAnsi="Arial" w:cs="Arial"/>
                <w:sz w:val="18"/>
                <w:lang w:eastAsia="it-IT" w:bidi="it-IT"/>
              </w:rPr>
            </w:pPr>
            <w:r w:rsidRPr="00354E40">
              <w:rPr>
                <w:rFonts w:ascii="Arial" w:eastAsia="Arial" w:hAnsi="Arial" w:cs="Arial"/>
                <w:sz w:val="18"/>
                <w:lang w:eastAsia="it-IT" w:bidi="it-IT"/>
              </w:rPr>
              <w:t>Sotto la costante e diretta supervisione:</w:t>
            </w:r>
          </w:p>
          <w:p w14:paraId="2DFE83ED" w14:textId="77777777" w:rsidR="004C0D95" w:rsidRPr="00354E40" w:rsidRDefault="004C0D95" w:rsidP="004C0D95">
            <w:pPr>
              <w:ind w:left="225" w:right="89"/>
              <w:rPr>
                <w:rFonts w:ascii="Arial" w:eastAsia="Arial" w:hAnsi="Arial" w:cs="Arial"/>
                <w:sz w:val="18"/>
                <w:lang w:eastAsia="it-IT" w:bidi="it-IT"/>
              </w:rPr>
            </w:pPr>
          </w:p>
          <w:p w14:paraId="1817EC9F" w14:textId="77777777" w:rsidR="004C0D95" w:rsidRPr="00354E40" w:rsidRDefault="004C0D95" w:rsidP="004C0D95">
            <w:pPr>
              <w:ind w:left="225" w:right="89"/>
              <w:rPr>
                <w:rFonts w:ascii="Arial" w:eastAsia="Arial" w:hAnsi="Arial" w:cs="Arial"/>
                <w:sz w:val="18"/>
                <w:lang w:eastAsia="it-IT" w:bidi="it-IT"/>
              </w:rPr>
            </w:pPr>
          </w:p>
          <w:p w14:paraId="68DD5B36" w14:textId="77777777" w:rsidR="004C0D95" w:rsidRPr="00354E40" w:rsidRDefault="004C0D95" w:rsidP="004C0D95">
            <w:pPr>
              <w:ind w:left="225" w:right="89"/>
              <w:rPr>
                <w:rFonts w:ascii="Arial" w:eastAsia="Arial" w:hAnsi="Arial" w:cs="Arial"/>
                <w:sz w:val="18"/>
                <w:lang w:eastAsia="it-IT" w:bidi="it-IT"/>
              </w:rPr>
            </w:pPr>
            <w:r w:rsidRPr="00354E40">
              <w:rPr>
                <w:rFonts w:ascii="Arial" w:eastAsia="Arial" w:hAnsi="Arial" w:cs="Arial"/>
                <w:sz w:val="18"/>
                <w:lang w:eastAsia="it-IT" w:bidi="it-IT"/>
              </w:rPr>
              <w:t>Organizza i dati assegnati o rilevati. Seleziona il modello adeguato, applicandolo a contesti semplici.</w:t>
            </w:r>
          </w:p>
          <w:p w14:paraId="0F012373" w14:textId="77777777" w:rsidR="004C0D95" w:rsidRDefault="004C0D95" w:rsidP="004C0D95">
            <w:pPr>
              <w:ind w:left="225" w:right="89"/>
              <w:rPr>
                <w:rFonts w:ascii="Times New Roman"/>
                <w:sz w:val="18"/>
              </w:rPr>
            </w:pPr>
            <w:r w:rsidRPr="00354E40">
              <w:rPr>
                <w:rFonts w:ascii="Arial" w:eastAsia="Arial" w:hAnsi="Arial" w:cs="Arial"/>
                <w:sz w:val="18"/>
                <w:lang w:eastAsia="it-IT" w:bidi="it-IT"/>
              </w:rPr>
              <w:t>Studia il modello matematico e giunge a previsioni sull’andamento del fenomeno.</w:t>
            </w:r>
          </w:p>
        </w:tc>
        <w:tc>
          <w:tcPr>
            <w:tcW w:w="2179" w:type="dxa"/>
          </w:tcPr>
          <w:p w14:paraId="39B9BDC8" w14:textId="77777777" w:rsidR="004C0D95" w:rsidRPr="00354E40" w:rsidRDefault="004C0D95" w:rsidP="004C0D95">
            <w:pPr>
              <w:spacing w:line="204" w:lineRule="exact"/>
              <w:rPr>
                <w:rFonts w:ascii="Arial" w:eastAsia="Arial" w:hAnsi="Arial" w:cs="Arial"/>
                <w:sz w:val="18"/>
                <w:lang w:eastAsia="it-IT" w:bidi="it-IT"/>
              </w:rPr>
            </w:pPr>
            <w:r w:rsidRPr="00354E40">
              <w:rPr>
                <w:rFonts w:ascii="Arial" w:eastAsia="Arial" w:hAnsi="Arial" w:cs="Arial"/>
                <w:sz w:val="18"/>
                <w:lang w:eastAsia="it-IT" w:bidi="it-IT"/>
              </w:rPr>
              <w:t xml:space="preserve"> Dietro precise indicazioni:</w:t>
            </w:r>
          </w:p>
          <w:p w14:paraId="25B274AE" w14:textId="77777777" w:rsidR="004C0D95" w:rsidRPr="00354E40" w:rsidRDefault="004C0D95" w:rsidP="004C0D95">
            <w:pPr>
              <w:rPr>
                <w:rFonts w:ascii="Times New Roman" w:eastAsia="Arial" w:hAnsi="Arial" w:cs="Arial"/>
                <w:sz w:val="20"/>
                <w:lang w:eastAsia="it-IT" w:bidi="it-IT"/>
              </w:rPr>
            </w:pPr>
          </w:p>
          <w:p w14:paraId="4A32F494" w14:textId="77777777" w:rsidR="004C0D95" w:rsidRPr="00354E40" w:rsidRDefault="004C0D95" w:rsidP="004C0D95">
            <w:pPr>
              <w:rPr>
                <w:rFonts w:ascii="Times New Roman" w:eastAsia="Arial" w:hAnsi="Arial" w:cs="Arial"/>
                <w:sz w:val="16"/>
                <w:lang w:eastAsia="it-IT" w:bidi="it-IT"/>
              </w:rPr>
            </w:pPr>
          </w:p>
          <w:p w14:paraId="1FDDA28A" w14:textId="77777777" w:rsidR="004C0D95" w:rsidRPr="00354E40" w:rsidRDefault="004C0D95" w:rsidP="004C0D95">
            <w:pPr>
              <w:ind w:left="225" w:right="89"/>
              <w:rPr>
                <w:rFonts w:ascii="Arial" w:eastAsia="Arial" w:hAnsi="Arial" w:cs="Arial"/>
                <w:sz w:val="18"/>
                <w:lang w:eastAsia="it-IT" w:bidi="it-IT"/>
              </w:rPr>
            </w:pPr>
            <w:r w:rsidRPr="00354E40">
              <w:rPr>
                <w:rFonts w:ascii="Arial" w:eastAsia="Arial" w:hAnsi="Arial" w:cs="Arial"/>
                <w:sz w:val="18"/>
                <w:lang w:eastAsia="it-IT" w:bidi="it-IT"/>
              </w:rPr>
              <w:t>Elabora e sintetizza i dati assegnati o rilevati e trae conclusioni sulla situazione attuale del fenomeno.</w:t>
            </w:r>
          </w:p>
          <w:p w14:paraId="14B15AA2" w14:textId="77777777" w:rsidR="004C0D95" w:rsidRPr="00354E40" w:rsidRDefault="004C0D95" w:rsidP="004C0D95">
            <w:pPr>
              <w:ind w:left="225" w:right="48"/>
              <w:rPr>
                <w:rFonts w:ascii="Arial" w:eastAsia="Arial" w:hAnsi="Arial" w:cs="Arial"/>
                <w:sz w:val="18"/>
                <w:lang w:eastAsia="it-IT" w:bidi="it-IT"/>
              </w:rPr>
            </w:pPr>
            <w:r w:rsidRPr="00354E40">
              <w:rPr>
                <w:rFonts w:ascii="Arial" w:eastAsia="Arial" w:hAnsi="Arial" w:cs="Arial"/>
                <w:sz w:val="18"/>
                <w:lang w:eastAsia="it-IT" w:bidi="it-IT"/>
              </w:rPr>
              <w:t>Seleziona il modello adeguato utilizzando le unità di misura in modo corretto, elabora i dati secondo il modello scelto.</w:t>
            </w:r>
          </w:p>
          <w:p w14:paraId="72EEABCD" w14:textId="77777777" w:rsidR="004C0D95" w:rsidRDefault="004C0D95" w:rsidP="004C0D95">
            <w:pPr>
              <w:pStyle w:val="TableParagraph"/>
              <w:ind w:left="0"/>
              <w:rPr>
                <w:rFonts w:ascii="Times New Roman"/>
                <w:sz w:val="18"/>
              </w:rPr>
            </w:pPr>
            <w:r w:rsidRPr="00354E40">
              <w:rPr>
                <w:rFonts w:ascii="Arial" w:eastAsia="Arial" w:hAnsi="Arial" w:cs="Arial"/>
                <w:sz w:val="18"/>
                <w:lang w:eastAsia="it-IT" w:bidi="it-IT"/>
              </w:rPr>
              <w:t>Studia il modello, riesce a prevedere lo sviluppo del fenomeno e lo commenta in modo essenziale.</w:t>
            </w:r>
          </w:p>
        </w:tc>
        <w:tc>
          <w:tcPr>
            <w:tcW w:w="2191" w:type="dxa"/>
            <w:gridSpan w:val="2"/>
          </w:tcPr>
          <w:p w14:paraId="4941C518" w14:textId="77777777" w:rsidR="004C0D95" w:rsidRPr="00354E40" w:rsidRDefault="004C0D95" w:rsidP="004C0D95">
            <w:pPr>
              <w:ind w:left="129" w:right="252"/>
              <w:rPr>
                <w:rFonts w:ascii="Arial" w:eastAsia="Arial" w:hAnsi="Arial" w:cs="Arial"/>
                <w:sz w:val="18"/>
                <w:lang w:eastAsia="it-IT" w:bidi="it-IT"/>
              </w:rPr>
            </w:pPr>
            <w:r w:rsidRPr="00354E40">
              <w:rPr>
                <w:rFonts w:ascii="Arial" w:eastAsia="Arial" w:hAnsi="Arial" w:cs="Arial"/>
                <w:sz w:val="18"/>
                <w:lang w:eastAsia="it-IT" w:bidi="it-IT"/>
              </w:rPr>
              <w:t>Operando in modo autonomo, sapendosi adattare al contesto:</w:t>
            </w:r>
          </w:p>
          <w:p w14:paraId="7B32F9AA" w14:textId="77777777" w:rsidR="004C0D95" w:rsidRPr="00354E40" w:rsidRDefault="004C0D95" w:rsidP="004C0D95">
            <w:pPr>
              <w:spacing w:before="9"/>
              <w:rPr>
                <w:rFonts w:ascii="Times New Roman" w:eastAsia="Arial" w:hAnsi="Arial" w:cs="Arial"/>
                <w:sz w:val="17"/>
                <w:lang w:eastAsia="it-IT" w:bidi="it-IT"/>
              </w:rPr>
            </w:pPr>
          </w:p>
          <w:p w14:paraId="6DA0E7B1" w14:textId="77777777" w:rsidR="004C0D95" w:rsidRPr="00354E40" w:rsidRDefault="004C0D95" w:rsidP="004C0D95">
            <w:pPr>
              <w:ind w:left="129" w:right="73"/>
              <w:rPr>
                <w:rFonts w:ascii="Arial" w:eastAsia="Arial" w:hAnsi="Arial" w:cs="Arial"/>
                <w:sz w:val="18"/>
                <w:lang w:eastAsia="it-IT" w:bidi="it-IT"/>
              </w:rPr>
            </w:pPr>
            <w:r w:rsidRPr="00354E40">
              <w:rPr>
                <w:rFonts w:ascii="Arial" w:eastAsia="Arial" w:hAnsi="Arial" w:cs="Arial"/>
                <w:sz w:val="18"/>
                <w:lang w:eastAsia="it-IT" w:bidi="it-IT"/>
              </w:rPr>
              <w:t>Elabora, sintetizza e confronta dati con altri della stessa natura per fare anche previsioni sull’andamento del fenomeno.</w:t>
            </w:r>
          </w:p>
          <w:p w14:paraId="50E551BC" w14:textId="77777777" w:rsidR="004C0D95" w:rsidRPr="00354E40" w:rsidRDefault="004C0D95" w:rsidP="004C0D95">
            <w:pPr>
              <w:ind w:left="129" w:right="162"/>
              <w:rPr>
                <w:rFonts w:ascii="Arial" w:eastAsia="Arial" w:hAnsi="Arial" w:cs="Arial"/>
                <w:sz w:val="18"/>
                <w:lang w:eastAsia="it-IT" w:bidi="it-IT"/>
              </w:rPr>
            </w:pPr>
            <w:r w:rsidRPr="00354E40">
              <w:rPr>
                <w:rFonts w:ascii="Arial" w:eastAsia="Arial" w:hAnsi="Arial" w:cs="Arial"/>
                <w:sz w:val="18"/>
                <w:lang w:eastAsia="it-IT" w:bidi="it-IT"/>
              </w:rPr>
              <w:t>Seleziona il modello adeguato, utilizzando in modo appropriato le unità di misura, elabora i dati secondo il modello scelto, anche attraverso l’uso delle nuove tecnologie.</w:t>
            </w:r>
          </w:p>
          <w:p w14:paraId="087D6A73" w14:textId="77777777" w:rsidR="004C0D95" w:rsidRDefault="004C0D95" w:rsidP="004C0D95">
            <w:pPr>
              <w:pStyle w:val="TableParagraph"/>
              <w:ind w:left="0"/>
              <w:rPr>
                <w:rFonts w:ascii="Times New Roman"/>
                <w:sz w:val="18"/>
              </w:rPr>
            </w:pPr>
            <w:r w:rsidRPr="00354E40">
              <w:rPr>
                <w:rFonts w:ascii="Arial" w:eastAsia="Arial" w:hAnsi="Arial" w:cs="Arial"/>
                <w:sz w:val="18"/>
                <w:lang w:eastAsia="it-IT" w:bidi="it-IT"/>
              </w:rPr>
              <w:t>Studia il modello, riesce a prevedere lo sviluppo del fenomeno e lo commenta, motivando i passaggi.</w:t>
            </w:r>
          </w:p>
        </w:tc>
        <w:tc>
          <w:tcPr>
            <w:tcW w:w="2132" w:type="dxa"/>
          </w:tcPr>
          <w:p w14:paraId="4E696663" w14:textId="77777777" w:rsidR="004C0D95" w:rsidRPr="00354E40" w:rsidRDefault="004C0D95" w:rsidP="004C0D95">
            <w:pPr>
              <w:ind w:left="155" w:right="189"/>
              <w:rPr>
                <w:rFonts w:ascii="Arial" w:eastAsia="Arial" w:hAnsi="Arial" w:cs="Arial"/>
                <w:sz w:val="18"/>
                <w:lang w:eastAsia="it-IT" w:bidi="it-IT"/>
              </w:rPr>
            </w:pPr>
            <w:r w:rsidRPr="00354E40">
              <w:rPr>
                <w:rFonts w:ascii="Arial" w:eastAsia="Arial" w:hAnsi="Arial" w:cs="Arial"/>
                <w:sz w:val="18"/>
                <w:lang w:eastAsia="it-IT" w:bidi="it-IT"/>
              </w:rPr>
              <w:t>In piena autonomia, sapendo fronteggiare anche compiti inediti:</w:t>
            </w:r>
          </w:p>
          <w:p w14:paraId="3C89CF0A" w14:textId="77777777" w:rsidR="004C0D95" w:rsidRPr="00354E40" w:rsidRDefault="004C0D95" w:rsidP="004C0D95">
            <w:pPr>
              <w:spacing w:before="9"/>
              <w:rPr>
                <w:rFonts w:ascii="Times New Roman" w:eastAsia="Arial" w:hAnsi="Arial" w:cs="Arial"/>
                <w:sz w:val="17"/>
                <w:lang w:eastAsia="it-IT" w:bidi="it-IT"/>
              </w:rPr>
            </w:pPr>
          </w:p>
          <w:p w14:paraId="0DD87BC4" w14:textId="77777777" w:rsidR="004C0D95" w:rsidRPr="00354E40" w:rsidRDefault="004C0D95" w:rsidP="004C0D95">
            <w:pPr>
              <w:ind w:left="155" w:right="89"/>
              <w:rPr>
                <w:rFonts w:ascii="Arial" w:eastAsia="Arial" w:hAnsi="Arial" w:cs="Arial"/>
                <w:sz w:val="18"/>
                <w:lang w:eastAsia="it-IT" w:bidi="it-IT"/>
              </w:rPr>
            </w:pPr>
            <w:r w:rsidRPr="00354E40">
              <w:rPr>
                <w:rFonts w:ascii="Arial" w:eastAsia="Arial" w:hAnsi="Arial" w:cs="Arial"/>
                <w:sz w:val="18"/>
                <w:lang w:eastAsia="it-IT" w:bidi="it-IT"/>
              </w:rPr>
              <w:t>Opera con i dati in modo personale e flessibile (organizzando il lavoro manualmente o attraverso la realizzazione di semplici macro o mediante l’uso di calcolatori tascabili), sapendo confrontare dati con altri della stessa natura o di natura diversa effettuando previsioni sull’andamento del fenomeno.</w:t>
            </w:r>
          </w:p>
          <w:p w14:paraId="4510CC78" w14:textId="77777777" w:rsidR="004C0D95" w:rsidRPr="00354E40" w:rsidRDefault="004C0D95" w:rsidP="004C0D95">
            <w:pPr>
              <w:ind w:left="155" w:right="30"/>
              <w:rPr>
                <w:rFonts w:ascii="Arial" w:eastAsia="Arial" w:hAnsi="Arial" w:cs="Arial"/>
                <w:sz w:val="18"/>
                <w:lang w:eastAsia="it-IT" w:bidi="it-IT"/>
              </w:rPr>
            </w:pPr>
            <w:r w:rsidRPr="00354E40">
              <w:rPr>
                <w:rFonts w:ascii="Arial" w:eastAsia="Arial" w:hAnsi="Arial" w:cs="Arial"/>
                <w:sz w:val="18"/>
                <w:lang w:eastAsia="it-IT" w:bidi="it-IT"/>
              </w:rPr>
              <w:t xml:space="preserve">Seleziona un modello che consenta di adottare una strategia rapida, anche attraverso l’uso delle nuove tecnologie. Studia il modello analizzando, confrontando e proponendo ipotesi di previsione sul fenomeno osservato. Seleziona tra i modelli </w:t>
            </w:r>
            <w:r w:rsidRPr="00354E40">
              <w:rPr>
                <w:rFonts w:ascii="Arial" w:eastAsia="Arial" w:hAnsi="Arial" w:cs="Arial"/>
                <w:sz w:val="18"/>
                <w:lang w:eastAsia="it-IT" w:bidi="it-IT"/>
              </w:rPr>
              <w:lastRenderedPageBreak/>
              <w:t>conosciuti quello più efficace, anche utilizzando le nuove tecnologie.</w:t>
            </w:r>
          </w:p>
          <w:p w14:paraId="3080EF43" w14:textId="77777777" w:rsidR="004C0D95" w:rsidRPr="00F726A8" w:rsidRDefault="004C0D95" w:rsidP="004C0D95">
            <w:pPr>
              <w:ind w:left="128" w:right="385"/>
              <w:rPr>
                <w:rFonts w:ascii="Arial" w:eastAsia="Arial" w:hAnsi="Arial" w:cs="Arial"/>
                <w:sz w:val="18"/>
                <w:lang w:eastAsia="it-IT" w:bidi="it-IT"/>
              </w:rPr>
            </w:pPr>
            <w:r w:rsidRPr="00354E40">
              <w:rPr>
                <w:rFonts w:ascii="Arial" w:eastAsia="Arial" w:hAnsi="Arial" w:cs="Arial"/>
                <w:sz w:val="18"/>
                <w:lang w:eastAsia="it-IT" w:bidi="it-IT"/>
              </w:rPr>
              <w:t>Coordina gruppi di lavoro e guida i compagni nella corretta esecuzione del compito.</w:t>
            </w:r>
          </w:p>
        </w:tc>
        <w:tc>
          <w:tcPr>
            <w:tcW w:w="2251" w:type="dxa"/>
            <w:vMerge w:val="restart"/>
          </w:tcPr>
          <w:p w14:paraId="5D67A4BF" w14:textId="77777777" w:rsidR="004C0D95" w:rsidRDefault="004C0D95" w:rsidP="004C0D95">
            <w:pPr>
              <w:pStyle w:val="TableParagraph"/>
              <w:spacing w:before="121"/>
              <w:rPr>
                <w:sz w:val="18"/>
              </w:rPr>
            </w:pPr>
            <w:r>
              <w:lastRenderedPageBreak/>
              <w:t>Indagini statistiche su fenomeni reali; Valutazione ed analisi di informazioni di natura statistica presenti nel mondo reale (giornali, riviste anche non specializzate, ecc..)</w:t>
            </w:r>
          </w:p>
        </w:tc>
      </w:tr>
      <w:tr w:rsidR="004C0D95" w14:paraId="0270BCF7" w14:textId="77777777" w:rsidTr="004C0D95">
        <w:trPr>
          <w:trHeight w:val="2631"/>
        </w:trPr>
        <w:tc>
          <w:tcPr>
            <w:tcW w:w="1270" w:type="dxa"/>
            <w:vMerge/>
            <w:tcBorders>
              <w:top w:val="nil"/>
            </w:tcBorders>
            <w:shd w:val="clear" w:color="auto" w:fill="FF9A52"/>
          </w:tcPr>
          <w:p w14:paraId="582894E3" w14:textId="77777777" w:rsidR="004C0D95" w:rsidRDefault="004C0D95" w:rsidP="004C0D95">
            <w:pPr>
              <w:rPr>
                <w:sz w:val="2"/>
                <w:szCs w:val="2"/>
              </w:rPr>
            </w:pPr>
          </w:p>
        </w:tc>
        <w:tc>
          <w:tcPr>
            <w:tcW w:w="1768" w:type="dxa"/>
          </w:tcPr>
          <w:p w14:paraId="27E4ADB2" w14:textId="77777777" w:rsidR="004C0D95" w:rsidRDefault="004C0D95" w:rsidP="004C0D95">
            <w:pPr>
              <w:pStyle w:val="TableParagraph"/>
              <w:spacing w:before="1"/>
              <w:ind w:right="189"/>
              <w:rPr>
                <w:sz w:val="18"/>
              </w:rPr>
            </w:pPr>
            <w:r>
              <w:rPr>
                <w:sz w:val="18"/>
              </w:rPr>
              <w:t>Uso degli strumenti e delle tecnologie</w:t>
            </w:r>
          </w:p>
        </w:tc>
        <w:tc>
          <w:tcPr>
            <w:tcW w:w="2488" w:type="dxa"/>
          </w:tcPr>
          <w:p w14:paraId="0AE8485B" w14:textId="77777777" w:rsidR="004C0D95" w:rsidRDefault="004C0D95" w:rsidP="004C0D95">
            <w:pPr>
              <w:pStyle w:val="TableParagraph"/>
              <w:spacing w:before="1"/>
              <w:ind w:right="188"/>
              <w:rPr>
                <w:sz w:val="18"/>
              </w:rPr>
            </w:pPr>
            <w:r>
              <w:rPr>
                <w:sz w:val="18"/>
              </w:rPr>
              <w:t>Con difficoltà usa strumenti e tecnologie per la ricerca storica; il prodotto finale realizzato non è funzionale</w:t>
            </w:r>
          </w:p>
        </w:tc>
        <w:tc>
          <w:tcPr>
            <w:tcW w:w="2179" w:type="dxa"/>
          </w:tcPr>
          <w:p w14:paraId="0C2C7180" w14:textId="77777777" w:rsidR="004C0D95" w:rsidRDefault="004C0D95" w:rsidP="004C0D95">
            <w:pPr>
              <w:pStyle w:val="TableParagraph"/>
              <w:spacing w:before="1"/>
              <w:rPr>
                <w:sz w:val="18"/>
              </w:rPr>
            </w:pPr>
            <w:r>
              <w:rPr>
                <w:sz w:val="18"/>
              </w:rPr>
              <w:t>Utilizza strumenti e</w:t>
            </w:r>
          </w:p>
          <w:p w14:paraId="200AF5F2" w14:textId="77777777" w:rsidR="004C0D95" w:rsidRDefault="004C0D95" w:rsidP="004C0D95">
            <w:pPr>
              <w:pStyle w:val="TableParagraph"/>
              <w:ind w:right="99"/>
              <w:rPr>
                <w:sz w:val="18"/>
              </w:rPr>
            </w:pPr>
            <w:r>
              <w:rPr>
                <w:sz w:val="18"/>
              </w:rPr>
              <w:t>tecnologie al minimo delle loro potenzialità; rappresenta in modo semplice e a volte elementare le caratteristiche dei fatti storici</w:t>
            </w:r>
          </w:p>
        </w:tc>
        <w:tc>
          <w:tcPr>
            <w:tcW w:w="2191" w:type="dxa"/>
            <w:gridSpan w:val="2"/>
          </w:tcPr>
          <w:p w14:paraId="5F8A1277" w14:textId="77777777" w:rsidR="004C0D95" w:rsidRDefault="004C0D95" w:rsidP="004C0D95">
            <w:pPr>
              <w:pStyle w:val="TableParagraph"/>
              <w:spacing w:before="1"/>
              <w:ind w:right="627"/>
              <w:rPr>
                <w:sz w:val="18"/>
              </w:rPr>
            </w:pPr>
            <w:r>
              <w:rPr>
                <w:sz w:val="18"/>
              </w:rPr>
              <w:t>Utilizza strumenti e tecnologie con</w:t>
            </w:r>
          </w:p>
          <w:p w14:paraId="4EF338FE" w14:textId="77777777" w:rsidR="004C0D95" w:rsidRDefault="004C0D95" w:rsidP="004C0D95">
            <w:pPr>
              <w:pStyle w:val="TableParagraph"/>
              <w:rPr>
                <w:sz w:val="18"/>
              </w:rPr>
            </w:pPr>
            <w:r>
              <w:rPr>
                <w:sz w:val="18"/>
              </w:rPr>
              <w:t xml:space="preserve">consapevolezza e </w:t>
            </w:r>
            <w:r>
              <w:rPr>
                <w:spacing w:val="-3"/>
                <w:sz w:val="18"/>
              </w:rPr>
              <w:t xml:space="preserve">discreta </w:t>
            </w:r>
            <w:r>
              <w:rPr>
                <w:sz w:val="18"/>
              </w:rPr>
              <w:t>precisione; seleziona e</w:t>
            </w:r>
          </w:p>
          <w:p w14:paraId="63DE5957" w14:textId="77777777" w:rsidR="004C0D95" w:rsidRDefault="004C0D95" w:rsidP="004C0D95">
            <w:pPr>
              <w:pStyle w:val="TableParagraph"/>
              <w:rPr>
                <w:sz w:val="18"/>
              </w:rPr>
            </w:pPr>
            <w:r>
              <w:rPr>
                <w:sz w:val="18"/>
              </w:rPr>
              <w:t xml:space="preserve">identifica i tratti fondanti degli eventi storici per realizzare un prodotto </w:t>
            </w:r>
            <w:r>
              <w:rPr>
                <w:spacing w:val="-6"/>
                <w:sz w:val="18"/>
              </w:rPr>
              <w:t xml:space="preserve">con </w:t>
            </w:r>
            <w:r>
              <w:rPr>
                <w:sz w:val="18"/>
              </w:rPr>
              <w:t>una buona funzionalità</w:t>
            </w:r>
          </w:p>
        </w:tc>
        <w:tc>
          <w:tcPr>
            <w:tcW w:w="2132" w:type="dxa"/>
          </w:tcPr>
          <w:p w14:paraId="64163C1D" w14:textId="77777777" w:rsidR="004C0D95" w:rsidRDefault="004C0D95" w:rsidP="004C0D95">
            <w:pPr>
              <w:pStyle w:val="TableParagraph"/>
              <w:spacing w:before="1"/>
              <w:ind w:right="568"/>
              <w:rPr>
                <w:sz w:val="18"/>
              </w:rPr>
            </w:pPr>
            <w:r>
              <w:rPr>
                <w:sz w:val="18"/>
              </w:rPr>
              <w:t>Utilizza strumenti e tecnologie con</w:t>
            </w:r>
          </w:p>
          <w:p w14:paraId="440D18C0" w14:textId="77777777" w:rsidR="004C0D95" w:rsidRDefault="004C0D95" w:rsidP="004C0D95">
            <w:pPr>
              <w:pStyle w:val="TableParagraph"/>
              <w:ind w:right="301"/>
              <w:rPr>
                <w:sz w:val="18"/>
              </w:rPr>
            </w:pPr>
            <w:r>
              <w:rPr>
                <w:sz w:val="18"/>
              </w:rPr>
              <w:t>precisione, destrezza e pertinenza; identifica e interpreta le caratteristiche dei fenomeni mostrando capacità di</w:t>
            </w:r>
          </w:p>
          <w:p w14:paraId="457B4D06" w14:textId="77777777" w:rsidR="004C0D95" w:rsidRDefault="004C0D95" w:rsidP="004C0D95">
            <w:pPr>
              <w:pStyle w:val="TableParagraph"/>
              <w:ind w:right="297"/>
              <w:rPr>
                <w:sz w:val="18"/>
              </w:rPr>
            </w:pPr>
            <w:r>
              <w:rPr>
                <w:sz w:val="18"/>
              </w:rPr>
              <w:t>approfondimento e riflessione personale; il</w:t>
            </w:r>
          </w:p>
          <w:p w14:paraId="2646BFC4" w14:textId="77777777" w:rsidR="004C0D95" w:rsidRDefault="004C0D95" w:rsidP="004C0D95">
            <w:pPr>
              <w:pStyle w:val="TableParagraph"/>
              <w:spacing w:line="220" w:lineRule="atLeast"/>
              <w:ind w:right="139"/>
              <w:rPr>
                <w:sz w:val="18"/>
              </w:rPr>
            </w:pPr>
            <w:r>
              <w:rPr>
                <w:sz w:val="18"/>
              </w:rPr>
              <w:t>prodotto finale è efficace e funzionale</w:t>
            </w:r>
          </w:p>
        </w:tc>
        <w:tc>
          <w:tcPr>
            <w:tcW w:w="2251" w:type="dxa"/>
            <w:vMerge/>
            <w:tcBorders>
              <w:top w:val="nil"/>
            </w:tcBorders>
          </w:tcPr>
          <w:p w14:paraId="03377ADA" w14:textId="77777777" w:rsidR="004C0D95" w:rsidRDefault="004C0D95" w:rsidP="004C0D95">
            <w:pPr>
              <w:rPr>
                <w:sz w:val="2"/>
                <w:szCs w:val="2"/>
              </w:rPr>
            </w:pPr>
          </w:p>
        </w:tc>
      </w:tr>
      <w:tr w:rsidR="004C0D95" w14:paraId="48ACA0B0" w14:textId="77777777" w:rsidTr="004C0D95">
        <w:trPr>
          <w:trHeight w:val="1395"/>
        </w:trPr>
        <w:tc>
          <w:tcPr>
            <w:tcW w:w="1270" w:type="dxa"/>
            <w:vMerge/>
            <w:tcBorders>
              <w:top w:val="nil"/>
            </w:tcBorders>
            <w:shd w:val="clear" w:color="auto" w:fill="FF9A52"/>
          </w:tcPr>
          <w:p w14:paraId="3A0DF2F3" w14:textId="77777777" w:rsidR="004C0D95" w:rsidRDefault="004C0D95" w:rsidP="004C0D95">
            <w:pPr>
              <w:rPr>
                <w:sz w:val="2"/>
                <w:szCs w:val="2"/>
              </w:rPr>
            </w:pPr>
          </w:p>
        </w:tc>
        <w:tc>
          <w:tcPr>
            <w:tcW w:w="1768" w:type="dxa"/>
          </w:tcPr>
          <w:p w14:paraId="442E2CFD" w14:textId="77777777" w:rsidR="004C0D95" w:rsidRDefault="004C0D95" w:rsidP="004C0D95">
            <w:pPr>
              <w:pStyle w:val="TableParagraph"/>
              <w:spacing w:line="214" w:lineRule="exact"/>
              <w:rPr>
                <w:sz w:val="18"/>
              </w:rPr>
            </w:pPr>
            <w:r>
              <w:rPr>
                <w:sz w:val="18"/>
              </w:rPr>
              <w:t>Autonomia</w:t>
            </w:r>
          </w:p>
        </w:tc>
        <w:tc>
          <w:tcPr>
            <w:tcW w:w="2488" w:type="dxa"/>
          </w:tcPr>
          <w:p w14:paraId="3A80BA81" w14:textId="77777777" w:rsidR="004C0D95" w:rsidRDefault="004C0D95" w:rsidP="004C0D95">
            <w:pPr>
              <w:pStyle w:val="TableParagraph"/>
              <w:rPr>
                <w:sz w:val="18"/>
              </w:rPr>
            </w:pPr>
            <w:r>
              <w:rPr>
                <w:sz w:val="18"/>
              </w:rPr>
              <w:t xml:space="preserve">Ha raggiunto una parziale autonomia nello svolgere </w:t>
            </w:r>
            <w:r>
              <w:rPr>
                <w:spacing w:val="-18"/>
                <w:sz w:val="18"/>
              </w:rPr>
              <w:t xml:space="preserve">i </w:t>
            </w:r>
            <w:r>
              <w:rPr>
                <w:sz w:val="18"/>
              </w:rPr>
              <w:t>compiti in contesti noti e</w:t>
            </w:r>
          </w:p>
          <w:p w14:paraId="777FC379" w14:textId="77777777" w:rsidR="004C0D95" w:rsidRDefault="004C0D95" w:rsidP="004C0D95">
            <w:pPr>
              <w:pStyle w:val="TableParagraph"/>
              <w:ind w:right="104"/>
              <w:rPr>
                <w:sz w:val="18"/>
              </w:rPr>
            </w:pPr>
            <w:r>
              <w:rPr>
                <w:sz w:val="18"/>
              </w:rPr>
              <w:t>necessita spesso di spiegazioni aggiuntive e di una guida</w:t>
            </w:r>
          </w:p>
        </w:tc>
        <w:tc>
          <w:tcPr>
            <w:tcW w:w="2179" w:type="dxa"/>
          </w:tcPr>
          <w:p w14:paraId="7B7AE646" w14:textId="77777777" w:rsidR="004C0D95" w:rsidRDefault="004C0D95" w:rsidP="004C0D95">
            <w:pPr>
              <w:pStyle w:val="TableParagraph"/>
              <w:spacing w:line="214" w:lineRule="exact"/>
              <w:jc w:val="both"/>
              <w:rPr>
                <w:sz w:val="18"/>
              </w:rPr>
            </w:pPr>
            <w:r>
              <w:rPr>
                <w:sz w:val="18"/>
              </w:rPr>
              <w:t>Ha raggiunto</w:t>
            </w:r>
          </w:p>
          <w:p w14:paraId="34E10C3C" w14:textId="77777777" w:rsidR="004C0D95" w:rsidRDefault="004C0D95" w:rsidP="004C0D95">
            <w:pPr>
              <w:pStyle w:val="TableParagraph"/>
              <w:ind w:right="527"/>
              <w:jc w:val="both"/>
              <w:rPr>
                <w:sz w:val="18"/>
              </w:rPr>
            </w:pPr>
            <w:r>
              <w:rPr>
                <w:sz w:val="18"/>
              </w:rPr>
              <w:t>un’autonomia nello svolgere i compiti in contesti noti e talora</w:t>
            </w:r>
          </w:p>
          <w:p w14:paraId="389F1691" w14:textId="77777777" w:rsidR="004C0D95" w:rsidRDefault="004C0D95" w:rsidP="004C0D95">
            <w:pPr>
              <w:pStyle w:val="TableParagraph"/>
              <w:ind w:right="343"/>
              <w:jc w:val="both"/>
              <w:rPr>
                <w:sz w:val="18"/>
              </w:rPr>
            </w:pPr>
            <w:r>
              <w:rPr>
                <w:sz w:val="18"/>
              </w:rPr>
              <w:t>necessita di spiegazioni aggiuntive</w:t>
            </w:r>
          </w:p>
        </w:tc>
        <w:tc>
          <w:tcPr>
            <w:tcW w:w="2191" w:type="dxa"/>
            <w:gridSpan w:val="2"/>
          </w:tcPr>
          <w:p w14:paraId="4A317811" w14:textId="77777777" w:rsidR="004C0D95" w:rsidRDefault="004C0D95" w:rsidP="004C0D95">
            <w:pPr>
              <w:pStyle w:val="TableParagraph"/>
              <w:ind w:left="165" w:right="143"/>
              <w:rPr>
                <w:sz w:val="18"/>
              </w:rPr>
            </w:pPr>
            <w:r>
              <w:rPr>
                <w:sz w:val="18"/>
              </w:rPr>
              <w:t>Ha raggiunto un discreto livello di autonomia nello svolgere i compiti, nella scelta degli strumenti e</w:t>
            </w:r>
          </w:p>
          <w:p w14:paraId="66D7F146" w14:textId="77777777" w:rsidR="004C0D95" w:rsidRDefault="004C0D95" w:rsidP="004C0D95">
            <w:pPr>
              <w:pStyle w:val="TableParagraph"/>
              <w:ind w:left="165" w:right="145"/>
              <w:rPr>
                <w:sz w:val="18"/>
              </w:rPr>
            </w:pPr>
            <w:r>
              <w:rPr>
                <w:sz w:val="18"/>
              </w:rPr>
              <w:t>delle informazioni, anche in situazioni nuove</w:t>
            </w:r>
          </w:p>
        </w:tc>
        <w:tc>
          <w:tcPr>
            <w:tcW w:w="2132" w:type="dxa"/>
          </w:tcPr>
          <w:p w14:paraId="0550071D" w14:textId="77777777" w:rsidR="004C0D95" w:rsidRDefault="004C0D95" w:rsidP="004C0D95">
            <w:pPr>
              <w:pStyle w:val="TableParagraph"/>
              <w:spacing w:line="214" w:lineRule="exact"/>
              <w:rPr>
                <w:sz w:val="18"/>
              </w:rPr>
            </w:pPr>
            <w:proofErr w:type="gramStart"/>
            <w:r>
              <w:rPr>
                <w:sz w:val="18"/>
              </w:rPr>
              <w:t>E’</w:t>
            </w:r>
            <w:proofErr w:type="gramEnd"/>
            <w:r>
              <w:rPr>
                <w:sz w:val="18"/>
              </w:rPr>
              <w:t xml:space="preserve"> completamente</w:t>
            </w:r>
          </w:p>
          <w:p w14:paraId="6A2DA099" w14:textId="77777777" w:rsidR="004C0D95" w:rsidRDefault="004C0D95" w:rsidP="004C0D95">
            <w:pPr>
              <w:pStyle w:val="TableParagraph"/>
              <w:ind w:right="163"/>
              <w:rPr>
                <w:sz w:val="18"/>
              </w:rPr>
            </w:pPr>
            <w:r>
              <w:rPr>
                <w:sz w:val="18"/>
              </w:rPr>
              <w:t>autonomo nello svolgere i compiti e gestisce le risorse disponibili in</w:t>
            </w:r>
          </w:p>
          <w:p w14:paraId="73770F35" w14:textId="77777777" w:rsidR="004C0D95" w:rsidRDefault="004C0D95" w:rsidP="004C0D95">
            <w:pPr>
              <w:pStyle w:val="TableParagraph"/>
              <w:ind w:right="289"/>
              <w:rPr>
                <w:sz w:val="18"/>
              </w:rPr>
            </w:pPr>
            <w:r>
              <w:rPr>
                <w:sz w:val="18"/>
              </w:rPr>
              <w:t>modo efficace anche in situazioni nuove e</w:t>
            </w:r>
          </w:p>
        </w:tc>
        <w:tc>
          <w:tcPr>
            <w:tcW w:w="2251" w:type="dxa"/>
            <w:vMerge/>
            <w:tcBorders>
              <w:top w:val="nil"/>
            </w:tcBorders>
          </w:tcPr>
          <w:p w14:paraId="398F473C" w14:textId="77777777" w:rsidR="004C0D95" w:rsidRDefault="004C0D95" w:rsidP="004C0D95">
            <w:pPr>
              <w:rPr>
                <w:sz w:val="2"/>
                <w:szCs w:val="2"/>
              </w:rPr>
            </w:pPr>
          </w:p>
        </w:tc>
      </w:tr>
    </w:tbl>
    <w:p w14:paraId="77BE6695" w14:textId="77777777" w:rsidR="00CA5B57" w:rsidRDefault="00CA5B57">
      <w:pPr>
        <w:rPr>
          <w:sz w:val="2"/>
          <w:szCs w:val="2"/>
        </w:rPr>
        <w:sectPr w:rsidR="00CA5B57">
          <w:pgSz w:w="16840" w:h="11900" w:orient="landscape"/>
          <w:pgMar w:top="1100" w:right="1140" w:bottom="860" w:left="1180" w:header="0" w:footer="668" w:gutter="0"/>
          <w:cols w:space="720"/>
        </w:sectPr>
      </w:pPr>
    </w:p>
    <w:p w14:paraId="5E724A6D" w14:textId="77777777" w:rsidR="00CA5B57" w:rsidRDefault="00CA5B57">
      <w:pPr>
        <w:spacing w:before="4"/>
        <w:rPr>
          <w:sz w:val="2"/>
        </w:rPr>
      </w:pPr>
    </w:p>
    <w:p w14:paraId="6DBCAFF2" w14:textId="77777777" w:rsidR="00B35ED8" w:rsidRDefault="00B35ED8" w:rsidP="00B35ED8"/>
    <w:p w14:paraId="72E220F0" w14:textId="77777777" w:rsidR="00056B68" w:rsidRDefault="00056B68"/>
    <w:sectPr w:rsidR="00056B68">
      <w:pgSz w:w="16840" w:h="11900" w:orient="landscape"/>
      <w:pgMar w:top="1100" w:right="1140" w:bottom="860" w:left="1180" w:header="0" w:footer="6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A8663" w14:textId="77777777" w:rsidR="0066284C" w:rsidRDefault="0066284C">
      <w:r>
        <w:separator/>
      </w:r>
    </w:p>
  </w:endnote>
  <w:endnote w:type="continuationSeparator" w:id="0">
    <w:p w14:paraId="35FE0A77" w14:textId="77777777" w:rsidR="0066284C" w:rsidRDefault="0066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29DE4" w14:textId="77777777" w:rsidR="00CA5B57" w:rsidRDefault="0066284C">
    <w:pPr>
      <w:pStyle w:val="Corpotesto"/>
      <w:spacing w:line="14" w:lineRule="auto"/>
      <w:rPr>
        <w:b w:val="0"/>
      </w:rPr>
    </w:pPr>
    <w:r>
      <w:pict w14:anchorId="3CF0FCAE">
        <v:shapetype id="_x0000_t202" coordsize="21600,21600" o:spt="202" path="m,l,21600r21600,l21600,xe">
          <v:stroke joinstyle="miter"/>
          <v:path gradientshapeok="t" o:connecttype="rect"/>
        </v:shapetype>
        <v:shape id="_x0000_s2049" type="#_x0000_t202" style="position:absolute;margin-left:288.9pt;margin-top:551.1pt;width:264.35pt;height:23pt;z-index:-251658752;mso-position-horizontal-relative:page;mso-position-vertical-relative:page" filled="f" stroked="f">
          <v:textbox style="mso-next-textbox:#_x0000_s2049" inset="0,0,0,0">
            <w:txbxContent>
              <w:p w14:paraId="041A79F4" w14:textId="4408EC78" w:rsidR="00CA5B57" w:rsidRDefault="00056B68">
                <w:pPr>
                  <w:spacing w:line="264" w:lineRule="exact"/>
                  <w:ind w:left="20"/>
                  <w:rPr>
                    <w:sz w:val="24"/>
                  </w:rPr>
                </w:pPr>
                <w:r>
                  <w:rPr>
                    <w:sz w:val="24"/>
                  </w:rPr>
                  <w:t xml:space="preserve">Rubrica delle competenze </w:t>
                </w:r>
                <w:proofErr w:type="gramStart"/>
                <w:r>
                  <w:rPr>
                    <w:sz w:val="24"/>
                  </w:rPr>
                  <w:t xml:space="preserve">Matematica </w:t>
                </w:r>
                <w:r w:rsidR="00390170">
                  <w:rPr>
                    <w:sz w:val="24"/>
                  </w:rPr>
                  <w:t xml:space="preserve"> 2</w:t>
                </w:r>
                <w:proofErr w:type="gramEnd"/>
                <w:r w:rsidR="00390170">
                  <w:rPr>
                    <w:sz w:val="24"/>
                  </w:rPr>
                  <w:t>^</w:t>
                </w:r>
                <w:r>
                  <w:rPr>
                    <w:sz w:val="24"/>
                  </w:rPr>
                  <w:t>Biennio</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C6FCC" w14:textId="77777777" w:rsidR="0066284C" w:rsidRDefault="0066284C">
      <w:r>
        <w:separator/>
      </w:r>
    </w:p>
  </w:footnote>
  <w:footnote w:type="continuationSeparator" w:id="0">
    <w:p w14:paraId="164C6E62" w14:textId="77777777" w:rsidR="0066284C" w:rsidRDefault="00662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A5B57"/>
    <w:rsid w:val="0002071D"/>
    <w:rsid w:val="00056B68"/>
    <w:rsid w:val="00235653"/>
    <w:rsid w:val="00354E40"/>
    <w:rsid w:val="00390170"/>
    <w:rsid w:val="003C2763"/>
    <w:rsid w:val="003F360A"/>
    <w:rsid w:val="004C0D95"/>
    <w:rsid w:val="00573B2B"/>
    <w:rsid w:val="0066284C"/>
    <w:rsid w:val="00AB06F9"/>
    <w:rsid w:val="00AB3224"/>
    <w:rsid w:val="00B35ED8"/>
    <w:rsid w:val="00BD5193"/>
    <w:rsid w:val="00C365FC"/>
    <w:rsid w:val="00CA5B57"/>
    <w:rsid w:val="00DF1A6C"/>
    <w:rsid w:val="00F726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4F75BD"/>
  <w15:docId w15:val="{9EE370A9-90DF-4BF5-9E80-1DE4F8B8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Arial" w:eastAsia="Arial" w:hAnsi="Arial" w:cs="Arial"/>
      <w:b/>
      <w:bCs/>
      <w:sz w:val="16"/>
      <w:szCs w:val="16"/>
    </w:rPr>
  </w:style>
  <w:style w:type="paragraph" w:styleId="Titolo">
    <w:name w:val="Title"/>
    <w:basedOn w:val="Normale"/>
    <w:uiPriority w:val="10"/>
    <w:qFormat/>
    <w:pPr>
      <w:spacing w:before="1"/>
      <w:ind w:left="3537" w:right="3294"/>
      <w:jc w:val="center"/>
    </w:pPr>
    <w:rPr>
      <w:sz w:val="72"/>
      <w:szCs w:val="72"/>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12"/>
    </w:pPr>
  </w:style>
  <w:style w:type="paragraph" w:styleId="Intestazione">
    <w:name w:val="header"/>
    <w:basedOn w:val="Normale"/>
    <w:link w:val="IntestazioneCarattere"/>
    <w:uiPriority w:val="99"/>
    <w:unhideWhenUsed/>
    <w:rsid w:val="00390170"/>
    <w:pPr>
      <w:tabs>
        <w:tab w:val="center" w:pos="4819"/>
        <w:tab w:val="right" w:pos="9638"/>
      </w:tabs>
    </w:pPr>
  </w:style>
  <w:style w:type="character" w:customStyle="1" w:styleId="IntestazioneCarattere">
    <w:name w:val="Intestazione Carattere"/>
    <w:basedOn w:val="Carpredefinitoparagrafo"/>
    <w:link w:val="Intestazione"/>
    <w:uiPriority w:val="99"/>
    <w:rsid w:val="00390170"/>
    <w:rPr>
      <w:rFonts w:ascii="Calibri" w:eastAsia="Calibri" w:hAnsi="Calibri" w:cs="Calibri"/>
      <w:lang w:val="it-IT"/>
    </w:rPr>
  </w:style>
  <w:style w:type="paragraph" w:styleId="Pidipagina">
    <w:name w:val="footer"/>
    <w:basedOn w:val="Normale"/>
    <w:link w:val="PidipaginaCarattere"/>
    <w:uiPriority w:val="99"/>
    <w:unhideWhenUsed/>
    <w:rsid w:val="00390170"/>
    <w:pPr>
      <w:tabs>
        <w:tab w:val="center" w:pos="4819"/>
        <w:tab w:val="right" w:pos="9638"/>
      </w:tabs>
    </w:pPr>
  </w:style>
  <w:style w:type="character" w:customStyle="1" w:styleId="PidipaginaCarattere">
    <w:name w:val="Piè di pagina Carattere"/>
    <w:basedOn w:val="Carpredefinitoparagrafo"/>
    <w:link w:val="Pidipagina"/>
    <w:uiPriority w:val="99"/>
    <w:rsid w:val="00390170"/>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MTPM01000G@PEC.istruzioneit"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mailto:mtpm01000g@istruzione.i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ceotommasostigliani.gov.i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2490</Words>
  <Characters>14194</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ANNARITA PECORA</cp:lastModifiedBy>
  <cp:revision>3</cp:revision>
  <dcterms:created xsi:type="dcterms:W3CDTF">2020-09-06T14:48:00Z</dcterms:created>
  <dcterms:modified xsi:type="dcterms:W3CDTF">2020-09-06T14:49:00Z</dcterms:modified>
</cp:coreProperties>
</file>